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F272" w14:textId="4BE9F5BF" w:rsidR="00A17B5E" w:rsidRDefault="00906327" w:rsidP="00C53065">
      <w:pPr>
        <w:pStyle w:val="Heading1"/>
        <w:numPr>
          <w:ilvl w:val="0"/>
          <w:numId w:val="0"/>
        </w:numPr>
        <w:spacing w:before="0"/>
      </w:pPr>
      <w:r w:rsidRPr="00906327">
        <w:t>Annual school process reflection</w:t>
      </w:r>
    </w:p>
    <w:p w14:paraId="3FA882D7" w14:textId="5F3C29A0" w:rsidR="00A17B5E" w:rsidRPr="00127DEC" w:rsidRDefault="00CE7732" w:rsidP="006027C7">
      <w:pPr>
        <w:rPr>
          <w:b/>
        </w:rPr>
      </w:pPr>
      <w:r>
        <w:t>The checklist below is available for optional use. It</w:t>
      </w:r>
      <w:r w:rsidR="00A17B5E">
        <w:t xml:space="preserve"> could be distributed </w:t>
      </w:r>
      <w:r>
        <w:t>as</w:t>
      </w:r>
      <w:r w:rsidR="00A17B5E">
        <w:t xml:space="preserve"> a staff survey or completed collaboratively in a face-to-face workshop.</w:t>
      </w:r>
      <w:r>
        <w:t xml:space="preserve"> </w:t>
      </w:r>
    </w:p>
    <w:tbl>
      <w:tblPr>
        <w:tblStyle w:val="TableGrid"/>
        <w:tblW w:w="0" w:type="auto"/>
        <w:tblLayout w:type="fixed"/>
        <w:tblLook w:val="04A0" w:firstRow="1" w:lastRow="0" w:firstColumn="1" w:lastColumn="0" w:noHBand="0" w:noVBand="1"/>
      </w:tblPr>
      <w:tblGrid>
        <w:gridCol w:w="837"/>
        <w:gridCol w:w="4970"/>
        <w:gridCol w:w="1134"/>
        <w:gridCol w:w="1134"/>
        <w:gridCol w:w="1134"/>
      </w:tblGrid>
      <w:tr w:rsidR="00A17B5E" w:rsidRPr="009A16C1" w14:paraId="468EFF97" w14:textId="77777777" w:rsidTr="00F06CFD">
        <w:trPr>
          <w:tblHeader/>
        </w:trPr>
        <w:tc>
          <w:tcPr>
            <w:tcW w:w="837" w:type="dxa"/>
          </w:tcPr>
          <w:p w14:paraId="3EB039E3" w14:textId="77777777" w:rsidR="00A17B5E" w:rsidRPr="006027C7" w:rsidRDefault="00A17B5E" w:rsidP="00387A7D">
            <w:pPr>
              <w:rPr>
                <w:rFonts w:cstheme="minorHAnsi"/>
                <w:b/>
                <w:color w:val="auto"/>
              </w:rPr>
            </w:pPr>
            <w:r w:rsidRPr="006027C7">
              <w:rPr>
                <w:rFonts w:cstheme="minorHAnsi"/>
                <w:b/>
                <w:color w:val="auto"/>
              </w:rPr>
              <w:t>Item</w:t>
            </w:r>
            <w:bookmarkStart w:id="0" w:name="Column1"/>
            <w:bookmarkEnd w:id="0"/>
          </w:p>
        </w:tc>
        <w:tc>
          <w:tcPr>
            <w:tcW w:w="4970" w:type="dxa"/>
          </w:tcPr>
          <w:p w14:paraId="09A993C2" w14:textId="77777777" w:rsidR="00A17B5E" w:rsidRPr="006027C7" w:rsidRDefault="00A17B5E" w:rsidP="00387A7D">
            <w:pPr>
              <w:rPr>
                <w:rFonts w:cstheme="minorHAnsi"/>
                <w:b/>
                <w:color w:val="auto"/>
              </w:rPr>
            </w:pPr>
            <w:r w:rsidRPr="006027C7">
              <w:rPr>
                <w:rFonts w:cstheme="minorHAnsi"/>
                <w:b/>
                <w:color w:val="auto"/>
              </w:rPr>
              <w:t>How effective have the follow</w:t>
            </w:r>
            <w:bookmarkStart w:id="1" w:name="Column2"/>
            <w:bookmarkEnd w:id="1"/>
            <w:r w:rsidRPr="006027C7">
              <w:rPr>
                <w:rFonts w:cstheme="minorHAnsi"/>
                <w:b/>
                <w:color w:val="auto"/>
              </w:rPr>
              <w:t>ing been?</w:t>
            </w:r>
          </w:p>
        </w:tc>
        <w:tc>
          <w:tcPr>
            <w:tcW w:w="1134" w:type="dxa"/>
          </w:tcPr>
          <w:p w14:paraId="4996283B" w14:textId="77777777" w:rsidR="00A17B5E" w:rsidRPr="006027C7" w:rsidRDefault="00A17B5E" w:rsidP="00387A7D">
            <w:pPr>
              <w:rPr>
                <w:rFonts w:cstheme="minorHAnsi"/>
                <w:b/>
                <w:color w:val="auto"/>
              </w:rPr>
            </w:pPr>
            <w:r w:rsidRPr="006027C7">
              <w:rPr>
                <w:rFonts w:cstheme="minorHAnsi"/>
                <w:b/>
                <w:color w:val="auto"/>
              </w:rPr>
              <w:t>Not yet effec</w:t>
            </w:r>
            <w:bookmarkStart w:id="2" w:name="Column3"/>
            <w:bookmarkEnd w:id="2"/>
            <w:r w:rsidRPr="006027C7">
              <w:rPr>
                <w:rFonts w:cstheme="minorHAnsi"/>
                <w:b/>
                <w:color w:val="auto"/>
              </w:rPr>
              <w:t>tive</w:t>
            </w:r>
          </w:p>
        </w:tc>
        <w:tc>
          <w:tcPr>
            <w:tcW w:w="1134" w:type="dxa"/>
          </w:tcPr>
          <w:p w14:paraId="20924676" w14:textId="77777777" w:rsidR="00A17B5E" w:rsidRPr="006027C7" w:rsidRDefault="00A17B5E" w:rsidP="00387A7D">
            <w:pPr>
              <w:rPr>
                <w:rFonts w:cstheme="minorHAnsi"/>
                <w:b/>
                <w:color w:val="auto"/>
              </w:rPr>
            </w:pPr>
            <w:r w:rsidRPr="006027C7">
              <w:rPr>
                <w:rFonts w:cstheme="minorHAnsi"/>
                <w:b/>
                <w:color w:val="auto"/>
              </w:rPr>
              <w:t>Ef</w:t>
            </w:r>
            <w:bookmarkStart w:id="3" w:name="Column4"/>
            <w:bookmarkEnd w:id="3"/>
            <w:r w:rsidRPr="006027C7">
              <w:rPr>
                <w:rFonts w:cstheme="minorHAnsi"/>
                <w:b/>
                <w:color w:val="auto"/>
              </w:rPr>
              <w:t>fective</w:t>
            </w:r>
          </w:p>
        </w:tc>
        <w:tc>
          <w:tcPr>
            <w:tcW w:w="1134" w:type="dxa"/>
          </w:tcPr>
          <w:p w14:paraId="26A5ED58" w14:textId="77777777" w:rsidR="00A17B5E" w:rsidRPr="006027C7" w:rsidRDefault="00A17B5E" w:rsidP="00387A7D">
            <w:pPr>
              <w:rPr>
                <w:rFonts w:cstheme="minorHAnsi"/>
                <w:b/>
                <w:color w:val="auto"/>
              </w:rPr>
            </w:pPr>
            <w:r w:rsidRPr="006027C7">
              <w:rPr>
                <w:rFonts w:cstheme="minorHAnsi"/>
                <w:b/>
                <w:color w:val="auto"/>
              </w:rPr>
              <w:t>Highly effectiv</w:t>
            </w:r>
            <w:bookmarkStart w:id="4" w:name="Column5"/>
            <w:bookmarkEnd w:id="4"/>
            <w:r w:rsidRPr="006027C7">
              <w:rPr>
                <w:rFonts w:cstheme="minorHAnsi"/>
                <w:b/>
                <w:color w:val="auto"/>
              </w:rPr>
              <w:t>e</w:t>
            </w:r>
          </w:p>
        </w:tc>
      </w:tr>
      <w:tr w:rsidR="00A17B5E" w14:paraId="5F1A8FF5" w14:textId="77777777" w:rsidTr="00F06CFD">
        <w:tc>
          <w:tcPr>
            <w:tcW w:w="837" w:type="dxa"/>
          </w:tcPr>
          <w:p w14:paraId="76F02DA7"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77144BC9" w14:textId="3027F4BA" w:rsidR="00A17B5E" w:rsidRPr="006027C7" w:rsidRDefault="00A17B5E" w:rsidP="00B073BC">
            <w:pPr>
              <w:rPr>
                <w:rFonts w:cstheme="minorHAnsi"/>
                <w:color w:val="auto"/>
              </w:rPr>
            </w:pPr>
            <w:r w:rsidRPr="006027C7">
              <w:rPr>
                <w:rFonts w:cstheme="minorHAnsi"/>
                <w:color w:val="auto"/>
              </w:rPr>
              <w:t>A school team responsible for implementation of the NCCD has been established.</w:t>
            </w:r>
          </w:p>
        </w:tc>
        <w:tc>
          <w:tcPr>
            <w:tcW w:w="1134" w:type="dxa"/>
          </w:tcPr>
          <w:p w14:paraId="60AC626B" w14:textId="77777777" w:rsidR="00A17B5E" w:rsidRPr="006027C7" w:rsidRDefault="00A17B5E" w:rsidP="00387A7D">
            <w:pPr>
              <w:rPr>
                <w:rFonts w:cstheme="minorHAnsi"/>
                <w:color w:val="auto"/>
              </w:rPr>
            </w:pPr>
          </w:p>
        </w:tc>
        <w:tc>
          <w:tcPr>
            <w:tcW w:w="1134" w:type="dxa"/>
          </w:tcPr>
          <w:p w14:paraId="50487B36" w14:textId="77777777" w:rsidR="00A17B5E" w:rsidRPr="006027C7" w:rsidRDefault="00A17B5E" w:rsidP="00387A7D">
            <w:pPr>
              <w:rPr>
                <w:rFonts w:cstheme="minorHAnsi"/>
                <w:color w:val="auto"/>
              </w:rPr>
            </w:pPr>
          </w:p>
        </w:tc>
        <w:tc>
          <w:tcPr>
            <w:tcW w:w="1134" w:type="dxa"/>
          </w:tcPr>
          <w:p w14:paraId="07ABA661" w14:textId="77777777" w:rsidR="00A17B5E" w:rsidRPr="006027C7" w:rsidRDefault="00A17B5E" w:rsidP="00387A7D">
            <w:pPr>
              <w:rPr>
                <w:rFonts w:cstheme="minorHAnsi"/>
                <w:color w:val="auto"/>
              </w:rPr>
            </w:pPr>
          </w:p>
        </w:tc>
      </w:tr>
      <w:tr w:rsidR="00A17B5E" w14:paraId="12DECEEF" w14:textId="77777777" w:rsidTr="00F06CFD">
        <w:tc>
          <w:tcPr>
            <w:tcW w:w="837" w:type="dxa"/>
          </w:tcPr>
          <w:p w14:paraId="1911971A"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52DE85E7" w14:textId="77777777" w:rsidR="00A17B5E" w:rsidRPr="006027C7" w:rsidRDefault="00A17B5E" w:rsidP="00387A7D">
            <w:pPr>
              <w:rPr>
                <w:rFonts w:cstheme="minorHAnsi"/>
                <w:color w:val="auto"/>
              </w:rPr>
            </w:pPr>
            <w:r w:rsidRPr="006027C7">
              <w:rPr>
                <w:rFonts w:cstheme="minorHAnsi"/>
                <w:color w:val="auto"/>
              </w:rPr>
              <w:t>Requirements including revisions to the process have been understood and shared with the school team.</w:t>
            </w:r>
          </w:p>
        </w:tc>
        <w:tc>
          <w:tcPr>
            <w:tcW w:w="1134" w:type="dxa"/>
          </w:tcPr>
          <w:p w14:paraId="3DC3D75E" w14:textId="77777777" w:rsidR="00A17B5E" w:rsidRPr="006027C7" w:rsidRDefault="00A17B5E" w:rsidP="00387A7D">
            <w:pPr>
              <w:rPr>
                <w:rFonts w:cstheme="minorHAnsi"/>
                <w:color w:val="auto"/>
              </w:rPr>
            </w:pPr>
          </w:p>
        </w:tc>
        <w:tc>
          <w:tcPr>
            <w:tcW w:w="1134" w:type="dxa"/>
          </w:tcPr>
          <w:p w14:paraId="1D2A12EF" w14:textId="77777777" w:rsidR="00A17B5E" w:rsidRPr="006027C7" w:rsidRDefault="00A17B5E" w:rsidP="00387A7D">
            <w:pPr>
              <w:rPr>
                <w:rFonts w:cstheme="minorHAnsi"/>
                <w:color w:val="auto"/>
              </w:rPr>
            </w:pPr>
          </w:p>
        </w:tc>
        <w:tc>
          <w:tcPr>
            <w:tcW w:w="1134" w:type="dxa"/>
          </w:tcPr>
          <w:p w14:paraId="72250FDF" w14:textId="77777777" w:rsidR="00A17B5E" w:rsidRPr="006027C7" w:rsidRDefault="00A17B5E" w:rsidP="00387A7D">
            <w:pPr>
              <w:rPr>
                <w:rFonts w:cstheme="minorHAnsi"/>
                <w:color w:val="auto"/>
              </w:rPr>
            </w:pPr>
          </w:p>
        </w:tc>
      </w:tr>
      <w:tr w:rsidR="00A17B5E" w14:paraId="12938F18" w14:textId="77777777" w:rsidTr="00F06CFD">
        <w:tc>
          <w:tcPr>
            <w:tcW w:w="837" w:type="dxa"/>
          </w:tcPr>
          <w:p w14:paraId="08B5501D"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2ECF1F3C" w14:textId="07E449C8" w:rsidR="00A17B5E" w:rsidRPr="006027C7" w:rsidRDefault="00A17B5E" w:rsidP="00387A7D">
            <w:pPr>
              <w:rPr>
                <w:rFonts w:cstheme="minorHAnsi"/>
                <w:color w:val="auto"/>
              </w:rPr>
            </w:pPr>
            <w:r w:rsidRPr="006027C7">
              <w:rPr>
                <w:rFonts w:cstheme="minorHAnsi"/>
                <w:color w:val="auto"/>
              </w:rPr>
              <w:t xml:space="preserve">Planning and preparation for the NCCD has been </w:t>
            </w:r>
            <w:r w:rsidR="00816B63">
              <w:rPr>
                <w:rFonts w:cstheme="minorHAnsi"/>
                <w:color w:val="auto"/>
              </w:rPr>
              <w:t>communicated to</w:t>
            </w:r>
            <w:r w:rsidR="00816B63" w:rsidRPr="006027C7">
              <w:rPr>
                <w:rFonts w:cstheme="minorHAnsi"/>
                <w:color w:val="auto"/>
              </w:rPr>
              <w:t xml:space="preserve"> </w:t>
            </w:r>
            <w:r w:rsidRPr="006027C7">
              <w:rPr>
                <w:rFonts w:cstheme="minorHAnsi"/>
                <w:color w:val="auto"/>
              </w:rPr>
              <w:t>all staff.</w:t>
            </w:r>
          </w:p>
        </w:tc>
        <w:tc>
          <w:tcPr>
            <w:tcW w:w="1134" w:type="dxa"/>
          </w:tcPr>
          <w:p w14:paraId="5AEE0B33" w14:textId="77777777" w:rsidR="00A17B5E" w:rsidRPr="006027C7" w:rsidRDefault="00A17B5E" w:rsidP="00387A7D">
            <w:pPr>
              <w:rPr>
                <w:rFonts w:cstheme="minorHAnsi"/>
                <w:color w:val="auto"/>
              </w:rPr>
            </w:pPr>
          </w:p>
        </w:tc>
        <w:tc>
          <w:tcPr>
            <w:tcW w:w="1134" w:type="dxa"/>
          </w:tcPr>
          <w:p w14:paraId="79308B86" w14:textId="77777777" w:rsidR="00A17B5E" w:rsidRPr="006027C7" w:rsidRDefault="00A17B5E" w:rsidP="00387A7D">
            <w:pPr>
              <w:rPr>
                <w:rFonts w:cstheme="minorHAnsi"/>
                <w:color w:val="auto"/>
              </w:rPr>
            </w:pPr>
          </w:p>
        </w:tc>
        <w:tc>
          <w:tcPr>
            <w:tcW w:w="1134" w:type="dxa"/>
          </w:tcPr>
          <w:p w14:paraId="56659860" w14:textId="77777777" w:rsidR="00A17B5E" w:rsidRPr="006027C7" w:rsidRDefault="00A17B5E" w:rsidP="00387A7D">
            <w:pPr>
              <w:rPr>
                <w:rFonts w:cstheme="minorHAnsi"/>
                <w:color w:val="auto"/>
              </w:rPr>
            </w:pPr>
          </w:p>
        </w:tc>
      </w:tr>
      <w:tr w:rsidR="00A17B5E" w14:paraId="7EA9547B" w14:textId="77777777" w:rsidTr="00F06CFD">
        <w:tc>
          <w:tcPr>
            <w:tcW w:w="837" w:type="dxa"/>
          </w:tcPr>
          <w:p w14:paraId="41E534A1"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1120E513"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The NCCD process has been collaborative.</w:t>
            </w:r>
            <w:r w:rsidRPr="006027C7" w:rsidDel="00C8284C">
              <w:rPr>
                <w:rFonts w:cstheme="minorHAnsi"/>
                <w:color w:val="auto"/>
              </w:rPr>
              <w:t xml:space="preserve"> </w:t>
            </w:r>
          </w:p>
        </w:tc>
        <w:tc>
          <w:tcPr>
            <w:tcW w:w="1134" w:type="dxa"/>
          </w:tcPr>
          <w:p w14:paraId="3600C28D" w14:textId="77777777" w:rsidR="00A17B5E" w:rsidRPr="006027C7" w:rsidRDefault="00A17B5E" w:rsidP="00387A7D">
            <w:pPr>
              <w:rPr>
                <w:rFonts w:cstheme="minorHAnsi"/>
                <w:color w:val="auto"/>
              </w:rPr>
            </w:pPr>
          </w:p>
        </w:tc>
        <w:tc>
          <w:tcPr>
            <w:tcW w:w="1134" w:type="dxa"/>
          </w:tcPr>
          <w:p w14:paraId="56345AFC" w14:textId="77777777" w:rsidR="00A17B5E" w:rsidRPr="006027C7" w:rsidRDefault="00A17B5E" w:rsidP="00387A7D">
            <w:pPr>
              <w:rPr>
                <w:rFonts w:cstheme="minorHAnsi"/>
                <w:color w:val="auto"/>
              </w:rPr>
            </w:pPr>
          </w:p>
        </w:tc>
        <w:tc>
          <w:tcPr>
            <w:tcW w:w="1134" w:type="dxa"/>
          </w:tcPr>
          <w:p w14:paraId="3193657E" w14:textId="77777777" w:rsidR="00A17B5E" w:rsidRPr="006027C7" w:rsidRDefault="00A17B5E" w:rsidP="00387A7D">
            <w:pPr>
              <w:rPr>
                <w:rFonts w:cstheme="minorHAnsi"/>
                <w:color w:val="auto"/>
              </w:rPr>
            </w:pPr>
          </w:p>
        </w:tc>
      </w:tr>
      <w:tr w:rsidR="00A17B5E" w14:paraId="6C1581D7" w14:textId="77777777" w:rsidTr="00F06CFD">
        <w:tc>
          <w:tcPr>
            <w:tcW w:w="837" w:type="dxa"/>
          </w:tcPr>
          <w:p w14:paraId="411AFE5A"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439C8C5A" w14:textId="5BEF38B3" w:rsidR="00A17B5E" w:rsidRPr="006027C7" w:rsidRDefault="00816B63" w:rsidP="00387A7D">
            <w:pPr>
              <w:shd w:val="clear" w:color="auto" w:fill="FFFFFF"/>
              <w:spacing w:before="100" w:beforeAutospacing="1" w:after="100" w:afterAutospacing="1"/>
              <w:rPr>
                <w:rFonts w:cstheme="minorHAnsi"/>
                <w:color w:val="auto"/>
              </w:rPr>
            </w:pPr>
            <w:r>
              <w:rPr>
                <w:rFonts w:cstheme="minorHAnsi"/>
                <w:color w:val="auto"/>
              </w:rPr>
              <w:t>Where appropriate, relevant</w:t>
            </w:r>
            <w:r w:rsidR="00A17B5E" w:rsidRPr="006027C7">
              <w:rPr>
                <w:rFonts w:cstheme="minorHAnsi"/>
                <w:color w:val="auto"/>
              </w:rPr>
              <w:t xml:space="preserve"> stakeholders have been engaged in the process.</w:t>
            </w:r>
          </w:p>
        </w:tc>
        <w:tc>
          <w:tcPr>
            <w:tcW w:w="1134" w:type="dxa"/>
          </w:tcPr>
          <w:p w14:paraId="67C12160" w14:textId="77777777" w:rsidR="00A17B5E" w:rsidRPr="006027C7" w:rsidRDefault="00A17B5E" w:rsidP="00387A7D">
            <w:pPr>
              <w:rPr>
                <w:rFonts w:cstheme="minorHAnsi"/>
                <w:color w:val="auto"/>
              </w:rPr>
            </w:pPr>
          </w:p>
        </w:tc>
        <w:tc>
          <w:tcPr>
            <w:tcW w:w="1134" w:type="dxa"/>
          </w:tcPr>
          <w:p w14:paraId="772A410E" w14:textId="77777777" w:rsidR="00A17B5E" w:rsidRPr="006027C7" w:rsidRDefault="00A17B5E" w:rsidP="00387A7D">
            <w:pPr>
              <w:rPr>
                <w:rFonts w:cstheme="minorHAnsi"/>
                <w:color w:val="auto"/>
              </w:rPr>
            </w:pPr>
          </w:p>
        </w:tc>
        <w:tc>
          <w:tcPr>
            <w:tcW w:w="1134" w:type="dxa"/>
          </w:tcPr>
          <w:p w14:paraId="2B0EA67B" w14:textId="77777777" w:rsidR="00A17B5E" w:rsidRPr="006027C7" w:rsidRDefault="00A17B5E" w:rsidP="00387A7D">
            <w:pPr>
              <w:rPr>
                <w:rFonts w:cstheme="minorHAnsi"/>
                <w:color w:val="auto"/>
              </w:rPr>
            </w:pPr>
          </w:p>
        </w:tc>
      </w:tr>
      <w:tr w:rsidR="00A17B5E" w14:paraId="1ABC1F71" w14:textId="77777777" w:rsidTr="00F06CFD">
        <w:tc>
          <w:tcPr>
            <w:tcW w:w="837" w:type="dxa"/>
          </w:tcPr>
          <w:p w14:paraId="1023080C"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2AF8806A" w14:textId="77777777" w:rsidR="00A17B5E" w:rsidRPr="006027C7" w:rsidRDefault="00A17B5E" w:rsidP="00387A7D">
            <w:pPr>
              <w:rPr>
                <w:rFonts w:cstheme="minorHAnsi"/>
                <w:color w:val="auto"/>
              </w:rPr>
            </w:pPr>
            <w:r w:rsidRPr="006027C7">
              <w:rPr>
                <w:rFonts w:cstheme="minorHAnsi"/>
                <w:color w:val="auto"/>
              </w:rPr>
              <w:t>Regular meetings with the school team have been scheduled throughout the process.</w:t>
            </w:r>
          </w:p>
        </w:tc>
        <w:tc>
          <w:tcPr>
            <w:tcW w:w="1134" w:type="dxa"/>
          </w:tcPr>
          <w:p w14:paraId="1A6323FF" w14:textId="77777777" w:rsidR="00A17B5E" w:rsidRPr="006027C7" w:rsidRDefault="00A17B5E" w:rsidP="00387A7D">
            <w:pPr>
              <w:rPr>
                <w:rFonts w:cstheme="minorHAnsi"/>
                <w:color w:val="auto"/>
              </w:rPr>
            </w:pPr>
          </w:p>
        </w:tc>
        <w:tc>
          <w:tcPr>
            <w:tcW w:w="1134" w:type="dxa"/>
          </w:tcPr>
          <w:p w14:paraId="6868BE08" w14:textId="77777777" w:rsidR="00A17B5E" w:rsidRPr="006027C7" w:rsidRDefault="00A17B5E" w:rsidP="00387A7D">
            <w:pPr>
              <w:rPr>
                <w:rFonts w:cstheme="minorHAnsi"/>
                <w:color w:val="auto"/>
              </w:rPr>
            </w:pPr>
          </w:p>
        </w:tc>
        <w:tc>
          <w:tcPr>
            <w:tcW w:w="1134" w:type="dxa"/>
          </w:tcPr>
          <w:p w14:paraId="154F354A" w14:textId="77777777" w:rsidR="00A17B5E" w:rsidRPr="006027C7" w:rsidRDefault="00A17B5E" w:rsidP="00387A7D">
            <w:pPr>
              <w:rPr>
                <w:rFonts w:cstheme="minorHAnsi"/>
                <w:color w:val="auto"/>
              </w:rPr>
            </w:pPr>
          </w:p>
        </w:tc>
      </w:tr>
      <w:tr w:rsidR="00A17B5E" w14:paraId="21F00DA0" w14:textId="77777777" w:rsidTr="00F06CFD">
        <w:tc>
          <w:tcPr>
            <w:tcW w:w="837" w:type="dxa"/>
          </w:tcPr>
          <w:p w14:paraId="3E0EF76F"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5F373ECE" w14:textId="77777777" w:rsidR="00A17B5E" w:rsidRPr="006027C7" w:rsidRDefault="00A17B5E" w:rsidP="00387A7D">
            <w:pPr>
              <w:rPr>
                <w:rFonts w:cstheme="minorHAnsi"/>
                <w:color w:val="auto"/>
              </w:rPr>
            </w:pPr>
            <w:r w:rsidRPr="006027C7">
              <w:rPr>
                <w:rFonts w:cstheme="minorHAnsi"/>
                <w:color w:val="auto"/>
              </w:rPr>
              <w:t>Beginning teachers and teachers new to the process have been supported.</w:t>
            </w:r>
          </w:p>
        </w:tc>
        <w:tc>
          <w:tcPr>
            <w:tcW w:w="1134" w:type="dxa"/>
          </w:tcPr>
          <w:p w14:paraId="65714ABD" w14:textId="77777777" w:rsidR="00A17B5E" w:rsidRPr="006027C7" w:rsidRDefault="00A17B5E" w:rsidP="00387A7D">
            <w:pPr>
              <w:rPr>
                <w:rFonts w:cstheme="minorHAnsi"/>
                <w:color w:val="auto"/>
              </w:rPr>
            </w:pPr>
          </w:p>
        </w:tc>
        <w:tc>
          <w:tcPr>
            <w:tcW w:w="1134" w:type="dxa"/>
          </w:tcPr>
          <w:p w14:paraId="464D0FB3" w14:textId="77777777" w:rsidR="00A17B5E" w:rsidRPr="006027C7" w:rsidRDefault="00A17B5E" w:rsidP="00387A7D">
            <w:pPr>
              <w:rPr>
                <w:rFonts w:cstheme="minorHAnsi"/>
                <w:color w:val="auto"/>
              </w:rPr>
            </w:pPr>
          </w:p>
        </w:tc>
        <w:tc>
          <w:tcPr>
            <w:tcW w:w="1134" w:type="dxa"/>
          </w:tcPr>
          <w:p w14:paraId="1560141B" w14:textId="77777777" w:rsidR="00A17B5E" w:rsidRPr="006027C7" w:rsidRDefault="00A17B5E" w:rsidP="00387A7D">
            <w:pPr>
              <w:rPr>
                <w:rFonts w:cstheme="minorHAnsi"/>
                <w:color w:val="auto"/>
              </w:rPr>
            </w:pPr>
          </w:p>
        </w:tc>
      </w:tr>
      <w:tr w:rsidR="00A17B5E" w14:paraId="3B3326DC" w14:textId="77777777" w:rsidTr="00F06CFD">
        <w:tc>
          <w:tcPr>
            <w:tcW w:w="837" w:type="dxa"/>
          </w:tcPr>
          <w:p w14:paraId="11478759"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00201B1B"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 xml:space="preserve">Appropriate professional learning activities for staff have been </w:t>
            </w:r>
            <w:proofErr w:type="spellStart"/>
            <w:r w:rsidRPr="006027C7">
              <w:rPr>
                <w:rFonts w:cstheme="minorHAnsi"/>
                <w:color w:val="auto"/>
              </w:rPr>
              <w:t>organised</w:t>
            </w:r>
            <w:proofErr w:type="spellEnd"/>
            <w:r w:rsidRPr="006027C7">
              <w:rPr>
                <w:rFonts w:cstheme="minorHAnsi"/>
                <w:color w:val="auto"/>
              </w:rPr>
              <w:t xml:space="preserve"> to support an understanding of the NCCD and its relationship to personalised learning.</w:t>
            </w:r>
          </w:p>
        </w:tc>
        <w:tc>
          <w:tcPr>
            <w:tcW w:w="1134" w:type="dxa"/>
          </w:tcPr>
          <w:p w14:paraId="6ABC9001" w14:textId="77777777" w:rsidR="00A17B5E" w:rsidRPr="006027C7" w:rsidRDefault="00A17B5E" w:rsidP="00387A7D">
            <w:pPr>
              <w:rPr>
                <w:rFonts w:cstheme="minorHAnsi"/>
                <w:color w:val="auto"/>
              </w:rPr>
            </w:pPr>
          </w:p>
        </w:tc>
        <w:tc>
          <w:tcPr>
            <w:tcW w:w="1134" w:type="dxa"/>
          </w:tcPr>
          <w:p w14:paraId="5EED7537" w14:textId="77777777" w:rsidR="00A17B5E" w:rsidRPr="006027C7" w:rsidRDefault="00A17B5E" w:rsidP="00387A7D">
            <w:pPr>
              <w:rPr>
                <w:rFonts w:cstheme="minorHAnsi"/>
                <w:color w:val="auto"/>
              </w:rPr>
            </w:pPr>
          </w:p>
        </w:tc>
        <w:tc>
          <w:tcPr>
            <w:tcW w:w="1134" w:type="dxa"/>
          </w:tcPr>
          <w:p w14:paraId="56B6BB10" w14:textId="77777777" w:rsidR="00A17B5E" w:rsidRPr="006027C7" w:rsidRDefault="00A17B5E" w:rsidP="00387A7D">
            <w:pPr>
              <w:rPr>
                <w:rFonts w:cstheme="minorHAnsi"/>
                <w:color w:val="auto"/>
              </w:rPr>
            </w:pPr>
          </w:p>
        </w:tc>
      </w:tr>
      <w:tr w:rsidR="00A17B5E" w14:paraId="5A12165C" w14:textId="77777777" w:rsidTr="00F06CFD">
        <w:trPr>
          <w:trHeight w:val="898"/>
        </w:trPr>
        <w:tc>
          <w:tcPr>
            <w:tcW w:w="837" w:type="dxa"/>
          </w:tcPr>
          <w:p w14:paraId="34669BCA"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5F73745D" w14:textId="77777777" w:rsidR="00A17B5E" w:rsidRPr="006027C7" w:rsidRDefault="00A17B5E" w:rsidP="00387A7D">
            <w:pPr>
              <w:rPr>
                <w:rFonts w:cstheme="minorHAnsi"/>
                <w:color w:val="auto"/>
              </w:rPr>
            </w:pPr>
            <w:r w:rsidRPr="006027C7">
              <w:rPr>
                <w:rFonts w:cstheme="minorHAnsi"/>
                <w:color w:val="auto"/>
              </w:rPr>
              <w:t xml:space="preserve">Appropriate professional learning has been undertaken on the </w:t>
            </w:r>
            <w:r w:rsidRPr="006027C7">
              <w:rPr>
                <w:rFonts w:cstheme="minorHAnsi"/>
                <w:i/>
                <w:color w:val="auto"/>
              </w:rPr>
              <w:t>Disability Discrimination Act 1992</w:t>
            </w:r>
            <w:r w:rsidRPr="006027C7">
              <w:rPr>
                <w:rFonts w:cstheme="minorHAnsi"/>
                <w:color w:val="auto"/>
              </w:rPr>
              <w:t xml:space="preserve"> and the Disability Standards for Education 2005 by all staff.</w:t>
            </w:r>
          </w:p>
        </w:tc>
        <w:tc>
          <w:tcPr>
            <w:tcW w:w="1134" w:type="dxa"/>
          </w:tcPr>
          <w:p w14:paraId="6B4407C6" w14:textId="77777777" w:rsidR="00A17B5E" w:rsidRPr="006027C7" w:rsidRDefault="00A17B5E" w:rsidP="00387A7D">
            <w:pPr>
              <w:rPr>
                <w:rFonts w:cstheme="minorHAnsi"/>
                <w:color w:val="auto"/>
              </w:rPr>
            </w:pPr>
          </w:p>
        </w:tc>
        <w:tc>
          <w:tcPr>
            <w:tcW w:w="1134" w:type="dxa"/>
          </w:tcPr>
          <w:p w14:paraId="2BEB17AA" w14:textId="77777777" w:rsidR="00A17B5E" w:rsidRPr="006027C7" w:rsidRDefault="00A17B5E" w:rsidP="00387A7D">
            <w:pPr>
              <w:rPr>
                <w:rFonts w:cstheme="minorHAnsi"/>
                <w:color w:val="auto"/>
              </w:rPr>
            </w:pPr>
          </w:p>
        </w:tc>
        <w:tc>
          <w:tcPr>
            <w:tcW w:w="1134" w:type="dxa"/>
          </w:tcPr>
          <w:p w14:paraId="74F79B6A" w14:textId="77777777" w:rsidR="00A17B5E" w:rsidRPr="006027C7" w:rsidRDefault="00A17B5E" w:rsidP="00387A7D">
            <w:pPr>
              <w:rPr>
                <w:rFonts w:cstheme="minorHAnsi"/>
                <w:color w:val="auto"/>
              </w:rPr>
            </w:pPr>
          </w:p>
        </w:tc>
      </w:tr>
      <w:tr w:rsidR="00A17B5E" w14:paraId="6E362CC2" w14:textId="77777777" w:rsidTr="00F06CFD">
        <w:tc>
          <w:tcPr>
            <w:tcW w:w="837" w:type="dxa"/>
          </w:tcPr>
          <w:p w14:paraId="02F0B426"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673BB86B" w14:textId="645D65BE" w:rsidR="00A17B5E" w:rsidRPr="006027C7" w:rsidRDefault="00A17B5E" w:rsidP="00816B63">
            <w:pPr>
              <w:shd w:val="clear" w:color="auto" w:fill="FFFFFF"/>
              <w:spacing w:before="100" w:beforeAutospacing="1" w:after="100" w:afterAutospacing="1"/>
              <w:rPr>
                <w:rFonts w:cstheme="minorHAnsi"/>
                <w:color w:val="auto"/>
              </w:rPr>
            </w:pPr>
            <w:r w:rsidRPr="006027C7">
              <w:rPr>
                <w:rFonts w:cstheme="minorHAnsi"/>
                <w:color w:val="auto"/>
              </w:rPr>
              <w:t xml:space="preserve">Information about the NCCD been communicated </w:t>
            </w:r>
            <w:r w:rsidR="00816B63">
              <w:rPr>
                <w:rFonts w:cstheme="minorHAnsi"/>
                <w:color w:val="auto"/>
              </w:rPr>
              <w:t>to</w:t>
            </w:r>
            <w:r w:rsidR="00816B63" w:rsidRPr="006027C7">
              <w:rPr>
                <w:rFonts w:cstheme="minorHAnsi"/>
                <w:color w:val="auto"/>
              </w:rPr>
              <w:t xml:space="preserve"> </w:t>
            </w:r>
            <w:r w:rsidRPr="006027C7">
              <w:rPr>
                <w:rFonts w:cstheme="minorHAnsi"/>
                <w:color w:val="auto"/>
              </w:rPr>
              <w:t>parents</w:t>
            </w:r>
            <w:r w:rsidR="00816B63">
              <w:rPr>
                <w:rFonts w:cstheme="minorHAnsi"/>
                <w:color w:val="auto"/>
              </w:rPr>
              <w:t>/guardians/</w:t>
            </w:r>
            <w:proofErr w:type="spellStart"/>
            <w:r w:rsidRPr="006027C7">
              <w:rPr>
                <w:rFonts w:cstheme="minorHAnsi"/>
                <w:color w:val="auto"/>
              </w:rPr>
              <w:t>carers</w:t>
            </w:r>
            <w:proofErr w:type="spellEnd"/>
            <w:r w:rsidRPr="006027C7">
              <w:rPr>
                <w:rFonts w:cstheme="minorHAnsi"/>
                <w:color w:val="auto"/>
              </w:rPr>
              <w:t xml:space="preserve"> and students.</w:t>
            </w:r>
          </w:p>
        </w:tc>
        <w:tc>
          <w:tcPr>
            <w:tcW w:w="1134" w:type="dxa"/>
          </w:tcPr>
          <w:p w14:paraId="791EDDED" w14:textId="77777777" w:rsidR="00A17B5E" w:rsidRPr="006027C7" w:rsidRDefault="00A17B5E" w:rsidP="00387A7D">
            <w:pPr>
              <w:rPr>
                <w:rFonts w:cstheme="minorHAnsi"/>
                <w:color w:val="auto"/>
              </w:rPr>
            </w:pPr>
          </w:p>
        </w:tc>
        <w:tc>
          <w:tcPr>
            <w:tcW w:w="1134" w:type="dxa"/>
          </w:tcPr>
          <w:p w14:paraId="3034C403" w14:textId="77777777" w:rsidR="00A17B5E" w:rsidRPr="006027C7" w:rsidRDefault="00A17B5E" w:rsidP="00387A7D">
            <w:pPr>
              <w:rPr>
                <w:rFonts w:cstheme="minorHAnsi"/>
                <w:color w:val="auto"/>
              </w:rPr>
            </w:pPr>
          </w:p>
        </w:tc>
        <w:tc>
          <w:tcPr>
            <w:tcW w:w="1134" w:type="dxa"/>
          </w:tcPr>
          <w:p w14:paraId="735064C1" w14:textId="77777777" w:rsidR="00A17B5E" w:rsidRPr="006027C7" w:rsidRDefault="00A17B5E" w:rsidP="00387A7D">
            <w:pPr>
              <w:rPr>
                <w:rFonts w:cstheme="minorHAnsi"/>
                <w:color w:val="auto"/>
              </w:rPr>
            </w:pPr>
          </w:p>
        </w:tc>
      </w:tr>
      <w:tr w:rsidR="00A17B5E" w14:paraId="14BB9507" w14:textId="77777777" w:rsidTr="00F06CFD">
        <w:tc>
          <w:tcPr>
            <w:tcW w:w="837" w:type="dxa"/>
          </w:tcPr>
          <w:p w14:paraId="2F5FF701"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0F93A3D4"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 xml:space="preserve">The evidence collected for students included in the NCCD is appropriate, sufficient and accurately supports students’ inclusion in the data collection. </w:t>
            </w:r>
          </w:p>
        </w:tc>
        <w:tc>
          <w:tcPr>
            <w:tcW w:w="1134" w:type="dxa"/>
          </w:tcPr>
          <w:p w14:paraId="2E00B3EA" w14:textId="77777777" w:rsidR="00A17B5E" w:rsidRPr="006027C7" w:rsidRDefault="00A17B5E" w:rsidP="00387A7D">
            <w:pPr>
              <w:rPr>
                <w:rFonts w:cstheme="minorHAnsi"/>
                <w:color w:val="auto"/>
              </w:rPr>
            </w:pPr>
          </w:p>
        </w:tc>
        <w:tc>
          <w:tcPr>
            <w:tcW w:w="1134" w:type="dxa"/>
          </w:tcPr>
          <w:p w14:paraId="6C02DED0" w14:textId="77777777" w:rsidR="00A17B5E" w:rsidRPr="006027C7" w:rsidRDefault="00A17B5E" w:rsidP="00387A7D">
            <w:pPr>
              <w:rPr>
                <w:rFonts w:cstheme="minorHAnsi"/>
                <w:color w:val="auto"/>
              </w:rPr>
            </w:pPr>
          </w:p>
        </w:tc>
        <w:tc>
          <w:tcPr>
            <w:tcW w:w="1134" w:type="dxa"/>
          </w:tcPr>
          <w:p w14:paraId="452AC45A" w14:textId="77777777" w:rsidR="00A17B5E" w:rsidRPr="006027C7" w:rsidRDefault="00A17B5E" w:rsidP="00387A7D">
            <w:pPr>
              <w:rPr>
                <w:rFonts w:cstheme="minorHAnsi"/>
                <w:color w:val="auto"/>
              </w:rPr>
            </w:pPr>
          </w:p>
        </w:tc>
      </w:tr>
      <w:tr w:rsidR="00A17B5E" w14:paraId="0A854574" w14:textId="77777777" w:rsidTr="00F06CFD">
        <w:tc>
          <w:tcPr>
            <w:tcW w:w="837" w:type="dxa"/>
          </w:tcPr>
          <w:p w14:paraId="7B50E955"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6A146021" w14:textId="75BFD421"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 xml:space="preserve">The processes for </w:t>
            </w:r>
            <w:r w:rsidR="00293567">
              <w:rPr>
                <w:rFonts w:cstheme="minorHAnsi"/>
                <w:color w:val="auto"/>
              </w:rPr>
              <w:t>maintaining</w:t>
            </w:r>
            <w:r w:rsidRPr="006027C7">
              <w:rPr>
                <w:rFonts w:cstheme="minorHAnsi"/>
                <w:color w:val="auto"/>
              </w:rPr>
              <w:t xml:space="preserve"> evidence to support the NCCD is part of standard school practice.</w:t>
            </w:r>
          </w:p>
        </w:tc>
        <w:tc>
          <w:tcPr>
            <w:tcW w:w="1134" w:type="dxa"/>
          </w:tcPr>
          <w:p w14:paraId="2AB8D4BD" w14:textId="77777777" w:rsidR="00A17B5E" w:rsidRPr="006027C7" w:rsidRDefault="00A17B5E" w:rsidP="00387A7D">
            <w:pPr>
              <w:rPr>
                <w:rFonts w:cstheme="minorHAnsi"/>
                <w:color w:val="auto"/>
              </w:rPr>
            </w:pPr>
          </w:p>
        </w:tc>
        <w:tc>
          <w:tcPr>
            <w:tcW w:w="1134" w:type="dxa"/>
          </w:tcPr>
          <w:p w14:paraId="0FC62F14" w14:textId="77777777" w:rsidR="00A17B5E" w:rsidRPr="006027C7" w:rsidRDefault="00A17B5E" w:rsidP="00387A7D">
            <w:pPr>
              <w:rPr>
                <w:rFonts w:cstheme="minorHAnsi"/>
                <w:color w:val="auto"/>
              </w:rPr>
            </w:pPr>
          </w:p>
        </w:tc>
        <w:tc>
          <w:tcPr>
            <w:tcW w:w="1134" w:type="dxa"/>
          </w:tcPr>
          <w:p w14:paraId="4108D2A1" w14:textId="77777777" w:rsidR="00A17B5E" w:rsidRPr="006027C7" w:rsidRDefault="00A17B5E" w:rsidP="00387A7D">
            <w:pPr>
              <w:rPr>
                <w:rFonts w:cstheme="minorHAnsi"/>
                <w:color w:val="auto"/>
              </w:rPr>
            </w:pPr>
          </w:p>
        </w:tc>
      </w:tr>
      <w:tr w:rsidR="00A17B5E" w14:paraId="203636C5" w14:textId="77777777" w:rsidTr="00F06CFD">
        <w:tc>
          <w:tcPr>
            <w:tcW w:w="837" w:type="dxa"/>
          </w:tcPr>
          <w:p w14:paraId="35C63A40"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10B56B31"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Evidence has been recorded and maintained in accordance with school, sector and/or jurisdiction policy and practice requirements for records keeping.</w:t>
            </w:r>
          </w:p>
        </w:tc>
        <w:tc>
          <w:tcPr>
            <w:tcW w:w="1134" w:type="dxa"/>
          </w:tcPr>
          <w:p w14:paraId="1ADDE449" w14:textId="77777777" w:rsidR="00A17B5E" w:rsidRPr="006027C7" w:rsidRDefault="00A17B5E" w:rsidP="00387A7D">
            <w:pPr>
              <w:rPr>
                <w:rFonts w:cstheme="minorHAnsi"/>
                <w:color w:val="auto"/>
              </w:rPr>
            </w:pPr>
          </w:p>
        </w:tc>
        <w:tc>
          <w:tcPr>
            <w:tcW w:w="1134" w:type="dxa"/>
          </w:tcPr>
          <w:p w14:paraId="4D8B81CF" w14:textId="77777777" w:rsidR="00A17B5E" w:rsidRPr="006027C7" w:rsidRDefault="00A17B5E" w:rsidP="00387A7D">
            <w:pPr>
              <w:rPr>
                <w:rFonts w:cstheme="minorHAnsi"/>
                <w:color w:val="auto"/>
              </w:rPr>
            </w:pPr>
          </w:p>
        </w:tc>
        <w:tc>
          <w:tcPr>
            <w:tcW w:w="1134" w:type="dxa"/>
          </w:tcPr>
          <w:p w14:paraId="7BFFD25D" w14:textId="77777777" w:rsidR="00A17B5E" w:rsidRPr="006027C7" w:rsidRDefault="00A17B5E" w:rsidP="00387A7D">
            <w:pPr>
              <w:rPr>
                <w:rFonts w:cstheme="minorHAnsi"/>
                <w:color w:val="auto"/>
              </w:rPr>
            </w:pPr>
          </w:p>
        </w:tc>
      </w:tr>
      <w:tr w:rsidR="00A17B5E" w14:paraId="7030FB4F" w14:textId="77777777" w:rsidTr="00F06CFD">
        <w:tc>
          <w:tcPr>
            <w:tcW w:w="837" w:type="dxa"/>
          </w:tcPr>
          <w:p w14:paraId="5ADFD624"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r w:rsidRPr="006027C7">
              <w:rPr>
                <w:rFonts w:cstheme="minorHAnsi"/>
                <w:color w:val="auto"/>
              </w:rPr>
              <w:t xml:space="preserve"> </w:t>
            </w:r>
          </w:p>
        </w:tc>
        <w:tc>
          <w:tcPr>
            <w:tcW w:w="4970" w:type="dxa"/>
          </w:tcPr>
          <w:p w14:paraId="58271438" w14:textId="77777777" w:rsidR="00A17B5E" w:rsidRPr="006027C7" w:rsidRDefault="00A17B5E" w:rsidP="00387A7D">
            <w:pPr>
              <w:shd w:val="clear" w:color="auto" w:fill="FFFFFF"/>
              <w:spacing w:before="100" w:beforeAutospacing="1" w:after="100" w:afterAutospacing="1"/>
              <w:rPr>
                <w:rFonts w:cstheme="minorHAnsi"/>
                <w:color w:val="auto"/>
              </w:rPr>
            </w:pPr>
            <w:r w:rsidRPr="006027C7">
              <w:rPr>
                <w:rFonts w:cstheme="minorHAnsi"/>
                <w:color w:val="auto"/>
              </w:rPr>
              <w:t>Moderation processes have been collaborative and understood by participants.</w:t>
            </w:r>
          </w:p>
        </w:tc>
        <w:tc>
          <w:tcPr>
            <w:tcW w:w="1134" w:type="dxa"/>
          </w:tcPr>
          <w:p w14:paraId="6E3F8CD2" w14:textId="77777777" w:rsidR="00A17B5E" w:rsidRPr="006027C7" w:rsidRDefault="00A17B5E" w:rsidP="00387A7D">
            <w:pPr>
              <w:rPr>
                <w:rFonts w:cstheme="minorHAnsi"/>
                <w:color w:val="auto"/>
              </w:rPr>
            </w:pPr>
          </w:p>
        </w:tc>
        <w:tc>
          <w:tcPr>
            <w:tcW w:w="1134" w:type="dxa"/>
          </w:tcPr>
          <w:p w14:paraId="170A4462" w14:textId="77777777" w:rsidR="00A17B5E" w:rsidRPr="006027C7" w:rsidRDefault="00A17B5E" w:rsidP="00387A7D">
            <w:pPr>
              <w:rPr>
                <w:rFonts w:cstheme="minorHAnsi"/>
                <w:color w:val="auto"/>
              </w:rPr>
            </w:pPr>
          </w:p>
        </w:tc>
        <w:tc>
          <w:tcPr>
            <w:tcW w:w="1134" w:type="dxa"/>
          </w:tcPr>
          <w:p w14:paraId="7FEE333F" w14:textId="77777777" w:rsidR="00A17B5E" w:rsidRPr="006027C7" w:rsidRDefault="00A17B5E" w:rsidP="00387A7D">
            <w:pPr>
              <w:rPr>
                <w:rFonts w:cstheme="minorHAnsi"/>
                <w:color w:val="auto"/>
              </w:rPr>
            </w:pPr>
          </w:p>
        </w:tc>
      </w:tr>
      <w:tr w:rsidR="00A17B5E" w14:paraId="660A9650" w14:textId="77777777" w:rsidTr="00F06CFD">
        <w:tc>
          <w:tcPr>
            <w:tcW w:w="837" w:type="dxa"/>
          </w:tcPr>
          <w:p w14:paraId="2225F69E" w14:textId="77777777" w:rsidR="00A17B5E" w:rsidRPr="006027C7" w:rsidRDefault="00A17B5E" w:rsidP="00940E2B">
            <w:pPr>
              <w:pStyle w:val="ListParagraph"/>
              <w:numPr>
                <w:ilvl w:val="0"/>
                <w:numId w:val="42"/>
              </w:numPr>
              <w:spacing w:before="60" w:after="0" w:line="240" w:lineRule="auto"/>
              <w:ind w:left="357" w:hanging="357"/>
              <w:contextualSpacing w:val="0"/>
              <w:rPr>
                <w:rFonts w:cstheme="minorHAnsi"/>
                <w:color w:val="auto"/>
              </w:rPr>
            </w:pPr>
          </w:p>
        </w:tc>
        <w:tc>
          <w:tcPr>
            <w:tcW w:w="4970" w:type="dxa"/>
          </w:tcPr>
          <w:p w14:paraId="2572DB0D" w14:textId="4EAA4085" w:rsidR="00A17B5E" w:rsidRPr="006027C7" w:rsidRDefault="00293567" w:rsidP="00387A7D">
            <w:pPr>
              <w:shd w:val="clear" w:color="auto" w:fill="FFFFFF"/>
              <w:spacing w:before="100" w:beforeAutospacing="1" w:after="100" w:afterAutospacing="1"/>
              <w:rPr>
                <w:rFonts w:cstheme="minorHAnsi"/>
                <w:color w:val="auto"/>
              </w:rPr>
            </w:pPr>
            <w:r w:rsidRPr="00B07E9F">
              <w:rPr>
                <w:rFonts w:cstheme="minorHAnsi"/>
                <w:color w:val="auto"/>
              </w:rPr>
              <w:t xml:space="preserve">NCCD processes are supported by a whole school approach to </w:t>
            </w:r>
            <w:proofErr w:type="spellStart"/>
            <w:r w:rsidRPr="00B07E9F">
              <w:rPr>
                <w:rFonts w:cstheme="minorHAnsi"/>
                <w:color w:val="auto"/>
              </w:rPr>
              <w:t>personalised</w:t>
            </w:r>
            <w:proofErr w:type="spellEnd"/>
            <w:r w:rsidRPr="00B07E9F">
              <w:rPr>
                <w:rFonts w:cstheme="minorHAnsi"/>
                <w:color w:val="auto"/>
              </w:rPr>
              <w:t xml:space="preserve"> learning and support</w:t>
            </w:r>
            <w:r w:rsidR="00B073BC">
              <w:rPr>
                <w:rFonts w:cstheme="minorHAnsi"/>
                <w:color w:val="auto"/>
              </w:rPr>
              <w:t>.</w:t>
            </w:r>
          </w:p>
        </w:tc>
        <w:tc>
          <w:tcPr>
            <w:tcW w:w="1134" w:type="dxa"/>
          </w:tcPr>
          <w:p w14:paraId="424A386C" w14:textId="77777777" w:rsidR="00A17B5E" w:rsidRPr="006027C7" w:rsidRDefault="00A17B5E" w:rsidP="00387A7D">
            <w:pPr>
              <w:rPr>
                <w:rFonts w:cstheme="minorHAnsi"/>
                <w:color w:val="auto"/>
              </w:rPr>
            </w:pPr>
          </w:p>
        </w:tc>
        <w:tc>
          <w:tcPr>
            <w:tcW w:w="1134" w:type="dxa"/>
          </w:tcPr>
          <w:p w14:paraId="346351A4" w14:textId="77777777" w:rsidR="00A17B5E" w:rsidRPr="006027C7" w:rsidRDefault="00A17B5E" w:rsidP="00387A7D">
            <w:pPr>
              <w:rPr>
                <w:rFonts w:cstheme="minorHAnsi"/>
                <w:color w:val="auto"/>
              </w:rPr>
            </w:pPr>
          </w:p>
        </w:tc>
        <w:tc>
          <w:tcPr>
            <w:tcW w:w="1134" w:type="dxa"/>
          </w:tcPr>
          <w:p w14:paraId="613FC237" w14:textId="77777777" w:rsidR="00A17B5E" w:rsidRPr="006027C7" w:rsidRDefault="00A17B5E" w:rsidP="00387A7D">
            <w:pPr>
              <w:rPr>
                <w:rFonts w:cstheme="minorHAnsi"/>
                <w:color w:val="auto"/>
              </w:rPr>
            </w:pPr>
          </w:p>
        </w:tc>
      </w:tr>
    </w:tbl>
    <w:p w14:paraId="3F356F34" w14:textId="77777777" w:rsidR="00A17B5E" w:rsidRPr="006C3987" w:rsidRDefault="00A17B5E" w:rsidP="006027C7">
      <w:pPr>
        <w:pStyle w:val="Heading2"/>
        <w:numPr>
          <w:ilvl w:val="0"/>
          <w:numId w:val="0"/>
        </w:numPr>
        <w:ind w:left="720" w:hanging="720"/>
      </w:pPr>
      <w:r w:rsidRPr="006C3987">
        <w:lastRenderedPageBreak/>
        <w:t xml:space="preserve">In-depth </w:t>
      </w:r>
      <w:r>
        <w:t>reflection</w:t>
      </w:r>
    </w:p>
    <w:p w14:paraId="7FF7E631" w14:textId="1A3AAE0F" w:rsidR="00A17B5E" w:rsidRPr="00667CC8" w:rsidRDefault="000252C2" w:rsidP="00667CC8">
      <w:r w:rsidRPr="00667CC8">
        <w:t xml:space="preserve">Having collected feedback using the statements, data is collated and </w:t>
      </w:r>
      <w:proofErr w:type="spellStart"/>
      <w:r w:rsidRPr="00667CC8">
        <w:t>analysed</w:t>
      </w:r>
      <w:proofErr w:type="spellEnd"/>
      <w:r w:rsidRPr="00667CC8">
        <w:t>. The school team may</w:t>
      </w:r>
      <w:r w:rsidR="006B5258" w:rsidRPr="00667CC8">
        <w:t xml:space="preserve"> </w:t>
      </w:r>
      <w:r w:rsidRPr="00667CC8">
        <w:t>use the results to indicate areas for further in-depth analysis. The results should be shared with all school members to form the basis of a process improvement strategy.</w:t>
      </w:r>
    </w:p>
    <w:p w14:paraId="10935349" w14:textId="77777777" w:rsidR="00A17B5E" w:rsidRPr="00667CC8" w:rsidRDefault="00A17B5E" w:rsidP="00667CC8">
      <w:pPr>
        <w:pStyle w:val="Heading2"/>
        <w:numPr>
          <w:ilvl w:val="0"/>
          <w:numId w:val="0"/>
        </w:numPr>
        <w:ind w:left="720" w:hanging="720"/>
      </w:pPr>
      <w:r w:rsidRPr="00667CC8">
        <w:t>Additional questions for the school team</w:t>
      </w:r>
    </w:p>
    <w:p w14:paraId="7EEEDACD"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What worked well and what didn’t work in this team?</w:t>
      </w:r>
    </w:p>
    <w:p w14:paraId="2C4CEF06"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Will the team stay the same next year? If not, how will information be passed on to new members?</w:t>
      </w:r>
    </w:p>
    <w:p w14:paraId="1E7A7919"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What communication strategies might be undertaken to improve collaboration in the team?</w:t>
      </w:r>
    </w:p>
    <w:p w14:paraId="5B84653C"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Who will be responsible for locating new or updated support information; when will this occur and who will be responsible for sharing this information with the school team next year?</w:t>
      </w:r>
    </w:p>
    <w:p w14:paraId="012C8EA2"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What could be implemented to ensure that all staff are engaged in the future?</w:t>
      </w:r>
    </w:p>
    <w:p w14:paraId="25689C8B"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What professional learning opportunities will need to be provided to support staff?</w:t>
      </w:r>
    </w:p>
    <w:p w14:paraId="394A431C" w14:textId="77777777" w:rsidR="00A17B5E" w:rsidRPr="00667CC8" w:rsidRDefault="00A17B5E" w:rsidP="00667CC8">
      <w:pPr>
        <w:pStyle w:val="ListParagraph"/>
        <w:numPr>
          <w:ilvl w:val="0"/>
          <w:numId w:val="44"/>
        </w:numPr>
        <w:shd w:val="clear" w:color="auto" w:fill="FFFFFF"/>
        <w:spacing w:beforeLines="60" w:before="144" w:afterLines="60" w:after="144" w:line="276" w:lineRule="auto"/>
        <w:rPr>
          <w:rFonts w:cstheme="minorHAnsi"/>
        </w:rPr>
      </w:pPr>
      <w:r w:rsidRPr="00667CC8">
        <w:rPr>
          <w:rFonts w:cstheme="minorHAnsi"/>
        </w:rPr>
        <w:t>How well does this process integrate with the school’s approach to personalised learning and support?</w:t>
      </w:r>
    </w:p>
    <w:p w14:paraId="70FD5A81" w14:textId="77777777" w:rsidR="00A17B5E" w:rsidRPr="00667CC8" w:rsidRDefault="00A17B5E" w:rsidP="004F7CCA">
      <w:pPr>
        <w:spacing w:before="240"/>
      </w:pPr>
      <w:r w:rsidRPr="00667CC8">
        <w:t xml:space="preserve">It is important to be able to provide evidence to justify how schools know whether agreed learning and support practices and processes, including evidence of personalised learning and support and its maintenance, are understood by all staff and implemented with consistency across the school. </w:t>
      </w:r>
    </w:p>
    <w:p w14:paraId="4285FA67" w14:textId="77777777" w:rsidR="00A17B5E" w:rsidRPr="006027C7" w:rsidRDefault="00A17B5E" w:rsidP="006027C7">
      <w:pPr>
        <w:pStyle w:val="Heading2"/>
        <w:numPr>
          <w:ilvl w:val="0"/>
          <w:numId w:val="0"/>
        </w:numPr>
        <w:ind w:left="720" w:hanging="720"/>
      </w:pPr>
      <w:r w:rsidRPr="006027C7">
        <w:t>Further professional learning activities for the whole school</w:t>
      </w:r>
    </w:p>
    <w:p w14:paraId="28E41EDB" w14:textId="77777777" w:rsidR="00A17B5E" w:rsidRPr="00667CC8" w:rsidRDefault="00A17B5E" w:rsidP="00667CC8">
      <w:r w:rsidRPr="00667CC8">
        <w:t xml:space="preserve">A key role of the school team is to ensure that all staff have relevant professional learning regarding the NCCD. Using data from the annual review to identify areas requiring further work will enable school teams to focus future learning opportunities for staff. </w:t>
      </w:r>
    </w:p>
    <w:p w14:paraId="52807E71" w14:textId="77777777" w:rsidR="00A17B5E" w:rsidRPr="00667CC8" w:rsidRDefault="00A17B5E" w:rsidP="00667CC8">
      <w:r w:rsidRPr="00667CC8">
        <w:t>Professional learning opportunities may include the school team and/or the school leadership team leading whole school workshop sessions related to:</w:t>
      </w:r>
    </w:p>
    <w:p w14:paraId="267F8873" w14:textId="2149014D" w:rsidR="00A17B5E" w:rsidRPr="006027C7" w:rsidRDefault="00A17B5E" w:rsidP="009311A3">
      <w:pPr>
        <w:pStyle w:val="ListParagraph"/>
        <w:numPr>
          <w:ilvl w:val="0"/>
          <w:numId w:val="41"/>
        </w:numPr>
        <w:shd w:val="clear" w:color="auto" w:fill="FFFFFF"/>
        <w:spacing w:before="0" w:after="100" w:afterAutospacing="1" w:line="240" w:lineRule="auto"/>
        <w:rPr>
          <w:rFonts w:cstheme="minorHAnsi"/>
        </w:rPr>
      </w:pPr>
      <w:r w:rsidRPr="006027C7">
        <w:rPr>
          <w:rFonts w:cstheme="minorHAnsi"/>
        </w:rPr>
        <w:t xml:space="preserve">the relationship of the NCCD to personalised learning </w:t>
      </w:r>
      <w:r w:rsidR="006706A9">
        <w:rPr>
          <w:rFonts w:cstheme="minorHAnsi"/>
        </w:rPr>
        <w:t>and support</w:t>
      </w:r>
    </w:p>
    <w:p w14:paraId="05A25DA0" w14:textId="7904E922" w:rsidR="00A17B5E" w:rsidRPr="006027C7" w:rsidRDefault="00A17B5E" w:rsidP="00895548">
      <w:pPr>
        <w:pStyle w:val="ListParagraph"/>
        <w:numPr>
          <w:ilvl w:val="0"/>
          <w:numId w:val="41"/>
        </w:numPr>
        <w:shd w:val="clear" w:color="auto" w:fill="FFFFFF"/>
        <w:spacing w:before="100" w:beforeAutospacing="1" w:after="100" w:afterAutospacing="1" w:line="240" w:lineRule="auto"/>
        <w:rPr>
          <w:rFonts w:cstheme="minorHAnsi"/>
        </w:rPr>
      </w:pPr>
      <w:r w:rsidRPr="00271994">
        <w:rPr>
          <w:rFonts w:cstheme="minorHAnsi"/>
        </w:rPr>
        <w:t xml:space="preserve">an understanding of the </w:t>
      </w:r>
      <w:r w:rsidRPr="00271994">
        <w:rPr>
          <w:rFonts w:cstheme="minorHAnsi"/>
          <w:i/>
        </w:rPr>
        <w:t>Disability Discrimination Act 1992</w:t>
      </w:r>
      <w:r w:rsidRPr="00271994">
        <w:rPr>
          <w:rFonts w:cstheme="minorHAnsi"/>
        </w:rPr>
        <w:t xml:space="preserve"> and the Disability Standards for Education 2005.</w:t>
      </w:r>
    </w:p>
    <w:sectPr w:rsidR="00A17B5E" w:rsidRPr="006027C7" w:rsidSect="00051594">
      <w:headerReference w:type="even" r:id="rId8"/>
      <w:headerReference w:type="default" r:id="rId9"/>
      <w:footerReference w:type="even" r:id="rId10"/>
      <w:footerReference w:type="default" r:id="rId11"/>
      <w:headerReference w:type="first" r:id="rId12"/>
      <w:footerReference w:type="first" r:id="rId13"/>
      <w:type w:val="continuous"/>
      <w:pgSz w:w="11900" w:h="16820"/>
      <w:pgMar w:top="1440" w:right="1134" w:bottom="1701" w:left="1134" w:header="709" w:footer="284"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2D29" w14:textId="77777777" w:rsidR="00E62190" w:rsidRDefault="00E62190" w:rsidP="00E95312">
      <w:pPr>
        <w:spacing w:before="0" w:after="0" w:line="240" w:lineRule="auto"/>
      </w:pPr>
      <w:r>
        <w:separator/>
      </w:r>
    </w:p>
  </w:endnote>
  <w:endnote w:type="continuationSeparator" w:id="0">
    <w:p w14:paraId="32FFB5F0" w14:textId="77777777" w:rsidR="00E62190" w:rsidRDefault="00E62190"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466A" w14:textId="77777777" w:rsidR="0075654D" w:rsidRDefault="00756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E75" w14:textId="02BBC6F7" w:rsidR="003C5861" w:rsidRPr="005516F6" w:rsidRDefault="00BD5387" w:rsidP="003C5861">
    <w:pPr>
      <w:pStyle w:val="Footer"/>
      <w:tabs>
        <w:tab w:val="clear" w:pos="4513"/>
        <w:tab w:val="clear" w:pos="9026"/>
        <w:tab w:val="right" w:pos="2563"/>
      </w:tabs>
      <w:ind w:left="0"/>
    </w:pPr>
    <w:r w:rsidRPr="00BD5387">
      <w:rPr>
        <w:noProof/>
        <w:lang w:val="en-AU" w:eastAsia="en-AU"/>
      </w:rPr>
      <w:drawing>
        <wp:anchor distT="0" distB="0" distL="114300" distR="114300" simplePos="0" relativeHeight="251681792" behindDoc="0" locked="0" layoutInCell="1" allowOverlap="1" wp14:anchorId="591120EF" wp14:editId="542C9294">
          <wp:simplePos x="0" y="0"/>
          <wp:positionH relativeFrom="column">
            <wp:posOffset>4982210</wp:posOffset>
          </wp:positionH>
          <wp:positionV relativeFrom="paragraph">
            <wp:posOffset>-121285</wp:posOffset>
          </wp:positionV>
          <wp:extent cx="1303655" cy="889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son\AppData\Local\Temp\Temp1_DE - Department of Education.zip\Inline\Dept Education_In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365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861">
      <w:rPr>
        <w:noProof/>
        <w:color w:val="36484C" w:themeColor="text2"/>
        <w:lang w:val="en-AU" w:eastAsia="en-AU"/>
      </w:rPr>
      <w:drawing>
        <wp:anchor distT="0" distB="0" distL="114300" distR="114300" simplePos="0" relativeHeight="251673600" behindDoc="1" locked="0" layoutInCell="1" allowOverlap="1" wp14:anchorId="41894B86" wp14:editId="4B23329D">
          <wp:simplePos x="0" y="0"/>
          <wp:positionH relativeFrom="column">
            <wp:posOffset>2767330</wp:posOffset>
          </wp:positionH>
          <wp:positionV relativeFrom="paragraph">
            <wp:posOffset>255270</wp:posOffset>
          </wp:positionV>
          <wp:extent cx="798195" cy="279269"/>
          <wp:effectExtent l="0" t="0" r="1905" b="6985"/>
          <wp:wrapNone/>
          <wp:docPr id="7" name="Picture 7" descr="Creative Commons Attribution" title="Creative Commons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y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8195" cy="279269"/>
                  </a:xfrm>
                  <a:prstGeom prst="rect">
                    <a:avLst/>
                  </a:prstGeom>
                </pic:spPr>
              </pic:pic>
            </a:graphicData>
          </a:graphic>
          <wp14:sizeRelH relativeFrom="page">
            <wp14:pctWidth>0</wp14:pctWidth>
          </wp14:sizeRelH>
          <wp14:sizeRelV relativeFrom="page">
            <wp14:pctHeight>0</wp14:pctHeight>
          </wp14:sizeRelV>
        </wp:anchor>
      </w:drawing>
    </w:r>
    <w:r w:rsidR="003C5861" w:rsidRPr="001332AA">
      <w:rPr>
        <w:noProof/>
        <w:color w:val="36484C" w:themeColor="text2"/>
        <w:lang w:val="en-AU" w:eastAsia="en-AU"/>
      </w:rPr>
      <mc:AlternateContent>
        <mc:Choice Requires="wps">
          <w:drawing>
            <wp:anchor distT="45720" distB="45720" distL="114300" distR="114300" simplePos="0" relativeHeight="251670528" behindDoc="0" locked="0" layoutInCell="1" allowOverlap="1" wp14:anchorId="20599032" wp14:editId="26FD9BDE">
              <wp:simplePos x="0" y="0"/>
              <wp:positionH relativeFrom="margin">
                <wp:posOffset>-356870</wp:posOffset>
              </wp:positionH>
              <wp:positionV relativeFrom="paragraph">
                <wp:posOffset>131445</wp:posOffset>
              </wp:positionV>
              <wp:extent cx="3009900" cy="581025"/>
              <wp:effectExtent l="0" t="0" r="0" b="9525"/>
              <wp:wrapThrough wrapText="bothSides">
                <wp:wrapPolygon edited="0">
                  <wp:start x="273" y="0"/>
                  <wp:lineTo x="273" y="21246"/>
                  <wp:lineTo x="21190" y="21246"/>
                  <wp:lineTo x="21190" y="0"/>
                  <wp:lineTo x="273"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F65262" w14:textId="2530216F" w:rsidR="003C5861" w:rsidRPr="00C14D90" w:rsidRDefault="003C5861" w:rsidP="003C5861">
                          <w:pPr>
                            <w:spacing w:before="0" w:after="0" w:line="240" w:lineRule="auto"/>
                            <w:rPr>
                              <w:color w:val="auto"/>
                              <w:sz w:val="16"/>
                            </w:rPr>
                          </w:pPr>
                          <w:r w:rsidRPr="00C068B6">
                            <w:rPr>
                              <w:color w:val="auto"/>
                              <w:sz w:val="16"/>
                            </w:rPr>
                            <w:t>Supported by the Australian Government Department of Education. © 20</w:t>
                          </w:r>
                          <w:r w:rsidR="00FA6166">
                            <w:rPr>
                              <w:color w:val="auto"/>
                              <w:sz w:val="16"/>
                            </w:rPr>
                            <w:t>2</w:t>
                          </w:r>
                          <w:r w:rsidR="0075654D">
                            <w:rPr>
                              <w:color w:val="auto"/>
                              <w:sz w:val="16"/>
                            </w:rPr>
                            <w:t>2</w:t>
                          </w:r>
                          <w:r w:rsidRPr="00C068B6">
                            <w:rPr>
                              <w:color w:val="auto"/>
                              <w:sz w:val="16"/>
                            </w:rPr>
                            <w:t xml:space="preserve"> Education Services Australia Ltd, unless otherwise indicated. </w:t>
                          </w:r>
                          <w:hyperlink r:id="rId3" w:history="1">
                            <w:r w:rsidRPr="00124C3E">
                              <w:rPr>
                                <w:rStyle w:val="Hyperlink"/>
                                <w:sz w:val="16"/>
                              </w:rPr>
                              <w:t>Creative Commons BY 4.0</w:t>
                            </w:r>
                          </w:hyperlink>
                          <w:r>
                            <w:rPr>
                              <w:color w:val="auto"/>
                              <w:sz w:val="16"/>
                            </w:rPr>
                            <w:t>, unless otherwise indicated.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99032" id="_x0000_t202" coordsize="21600,21600" o:spt="202" path="m,l,21600r21600,l21600,xe">
              <v:stroke joinstyle="miter"/>
              <v:path gradientshapeok="t" o:connecttype="rect"/>
            </v:shapetype>
            <v:shape id="Text Box 2" o:spid="_x0000_s1026" type="#_x0000_t202" style="position:absolute;margin-left:-28.1pt;margin-top:10.35pt;width:237pt;height:45.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" filled="f" stroked="f">
              <v:textbox>
                <w:txbxContent>
                  <w:p w14:paraId="3DF65262" w14:textId="2530216F" w:rsidR="003C5861" w:rsidRPr="00C14D90" w:rsidRDefault="003C5861" w:rsidP="003C5861">
                    <w:pPr>
                      <w:spacing w:before="0" w:after="0" w:line="240" w:lineRule="auto"/>
                      <w:rPr>
                        <w:color w:val="auto"/>
                        <w:sz w:val="16"/>
                      </w:rPr>
                    </w:pPr>
                    <w:r w:rsidRPr="00C068B6">
                      <w:rPr>
                        <w:color w:val="auto"/>
                        <w:sz w:val="16"/>
                      </w:rPr>
                      <w:t>Supported by the Australian Government Department of Education. © 20</w:t>
                    </w:r>
                    <w:r w:rsidR="00FA6166">
                      <w:rPr>
                        <w:color w:val="auto"/>
                        <w:sz w:val="16"/>
                      </w:rPr>
                      <w:t>2</w:t>
                    </w:r>
                    <w:r w:rsidR="0075654D">
                      <w:rPr>
                        <w:color w:val="auto"/>
                        <w:sz w:val="16"/>
                      </w:rPr>
                      <w:t>2</w:t>
                    </w:r>
                    <w:r w:rsidRPr="00C068B6">
                      <w:rPr>
                        <w:color w:val="auto"/>
                        <w:sz w:val="16"/>
                      </w:rPr>
                      <w:t xml:space="preserve"> Education Services Australia Ltd, unless otherwise indicated. </w:t>
                    </w:r>
                    <w:hyperlink r:id="rId4" w:history="1">
                      <w:r w:rsidRPr="00124C3E">
                        <w:rPr>
                          <w:rStyle w:val="Hyperlink"/>
                          <w:sz w:val="16"/>
                        </w:rPr>
                        <w:t>Creative Commons BY 4.0</w:t>
                      </w:r>
                    </w:hyperlink>
                    <w:r>
                      <w:rPr>
                        <w:color w:val="auto"/>
                        <w:sz w:val="16"/>
                      </w:rPr>
                      <w:t>, unless otherwise indicated.</w:t>
                    </w:r>
                  </w:p>
                </w:txbxContent>
              </v:textbox>
              <w10:wrap type="through" anchorx="margin"/>
            </v:shape>
          </w:pict>
        </mc:Fallback>
      </mc:AlternateContent>
    </w:r>
    <w:r w:rsidR="003C5861">
      <w:rPr>
        <w:noProof/>
        <w:color w:val="36484C" w:themeColor="text2"/>
        <w:lang w:val="en-AU" w:eastAsia="en-AU"/>
      </w:rPr>
      <w:drawing>
        <wp:anchor distT="0" distB="0" distL="114300" distR="114300" simplePos="0" relativeHeight="251672576" behindDoc="1" locked="0" layoutInCell="1" allowOverlap="1" wp14:anchorId="6A5154FC" wp14:editId="4D36305F">
          <wp:simplePos x="0" y="0"/>
          <wp:positionH relativeFrom="column">
            <wp:posOffset>3842385</wp:posOffset>
          </wp:positionH>
          <wp:positionV relativeFrom="paragraph">
            <wp:posOffset>203200</wp:posOffset>
          </wp:positionV>
          <wp:extent cx="999490" cy="397510"/>
          <wp:effectExtent l="0" t="0" r="0" b="2540"/>
          <wp:wrapThrough wrapText="bothSides">
            <wp:wrapPolygon edited="0">
              <wp:start x="2882" y="0"/>
              <wp:lineTo x="0" y="0"/>
              <wp:lineTo x="0" y="17597"/>
              <wp:lineTo x="2058" y="20703"/>
              <wp:lineTo x="20996" y="20703"/>
              <wp:lineTo x="20996" y="2070"/>
              <wp:lineTo x="5352" y="0"/>
              <wp:lineTo x="2882" y="0"/>
            </wp:wrapPolygon>
          </wp:wrapThrough>
          <wp:docPr id="8" name="Picture 8" descr="Education Services Australia" title="Education Servic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Logo_B_LScape_Black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9490" cy="397510"/>
                  </a:xfrm>
                  <a:prstGeom prst="rect">
                    <a:avLst/>
                  </a:prstGeom>
                </pic:spPr>
              </pic:pic>
            </a:graphicData>
          </a:graphic>
          <wp14:sizeRelH relativeFrom="page">
            <wp14:pctWidth>0</wp14:pctWidth>
          </wp14:sizeRelH>
          <wp14:sizeRelV relativeFrom="page">
            <wp14:pctHeight>0</wp14:pctHeight>
          </wp14:sizeRelV>
        </wp:anchor>
      </w:drawing>
    </w:r>
  </w:p>
  <w:p w14:paraId="3B0B74B6" w14:textId="77777777" w:rsidR="003C5861" w:rsidRPr="00575E43" w:rsidRDefault="003C5861" w:rsidP="00421103">
    <w:pPr>
      <w:pStyle w:val="Footer"/>
      <w:ind w:left="0"/>
      <w:jc w:val="center"/>
      <w:rPr>
        <w:color w:val="36484C" w:themeColor="text2"/>
      </w:rPr>
    </w:pPr>
  </w:p>
  <w:p w14:paraId="31AB1881" w14:textId="239C4B02" w:rsidR="00127DEC" w:rsidRPr="003C5861" w:rsidRDefault="00127DEC" w:rsidP="003C5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E229" w14:textId="77777777" w:rsidR="007278C6" w:rsidRPr="005516F6" w:rsidRDefault="007278C6" w:rsidP="007278C6">
    <w:pPr>
      <w:pStyle w:val="Footer"/>
      <w:tabs>
        <w:tab w:val="clear" w:pos="4513"/>
        <w:tab w:val="clear" w:pos="9026"/>
        <w:tab w:val="right" w:pos="2563"/>
      </w:tabs>
      <w:ind w:left="0"/>
    </w:pPr>
    <w:r>
      <w:rPr>
        <w:noProof/>
        <w:color w:val="36484C" w:themeColor="text2"/>
        <w:lang w:val="en-AU" w:eastAsia="en-AU"/>
      </w:rPr>
      <w:drawing>
        <wp:anchor distT="0" distB="0" distL="114300" distR="114300" simplePos="0" relativeHeight="251678720" behindDoc="1" locked="0" layoutInCell="1" allowOverlap="1" wp14:anchorId="3BCBE2D1" wp14:editId="17C9379B">
          <wp:simplePos x="0" y="0"/>
          <wp:positionH relativeFrom="column">
            <wp:posOffset>2767330</wp:posOffset>
          </wp:positionH>
          <wp:positionV relativeFrom="paragraph">
            <wp:posOffset>255270</wp:posOffset>
          </wp:positionV>
          <wp:extent cx="798195" cy="279269"/>
          <wp:effectExtent l="0" t="0" r="1905" b="6985"/>
          <wp:wrapNone/>
          <wp:docPr id="11" name="Picture 11" descr="Creative Commons Attribution" title="Creative Commons At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279269"/>
                  </a:xfrm>
                  <a:prstGeom prst="rect">
                    <a:avLst/>
                  </a:prstGeom>
                </pic:spPr>
              </pic:pic>
            </a:graphicData>
          </a:graphic>
          <wp14:sizeRelH relativeFrom="page">
            <wp14:pctWidth>0</wp14:pctWidth>
          </wp14:sizeRelH>
          <wp14:sizeRelV relativeFrom="page">
            <wp14:pctHeight>0</wp14:pctHeight>
          </wp14:sizeRelV>
        </wp:anchor>
      </w:drawing>
    </w:r>
    <w:r w:rsidRPr="001332AA">
      <w:rPr>
        <w:noProof/>
        <w:color w:val="36484C" w:themeColor="text2"/>
        <w:lang w:val="en-AU" w:eastAsia="en-AU"/>
      </w:rPr>
      <mc:AlternateContent>
        <mc:Choice Requires="wps">
          <w:drawing>
            <wp:anchor distT="45720" distB="45720" distL="114300" distR="114300" simplePos="0" relativeHeight="251675648" behindDoc="0" locked="0" layoutInCell="1" allowOverlap="1" wp14:anchorId="1D66FA52" wp14:editId="129DDA6F">
              <wp:simplePos x="0" y="0"/>
              <wp:positionH relativeFrom="margin">
                <wp:posOffset>-356870</wp:posOffset>
              </wp:positionH>
              <wp:positionV relativeFrom="paragraph">
                <wp:posOffset>131445</wp:posOffset>
              </wp:positionV>
              <wp:extent cx="3009900" cy="581025"/>
              <wp:effectExtent l="0" t="0" r="0" b="9525"/>
              <wp:wrapThrough wrapText="bothSides">
                <wp:wrapPolygon edited="0">
                  <wp:start x="273" y="0"/>
                  <wp:lineTo x="273" y="21246"/>
                  <wp:lineTo x="21190" y="21246"/>
                  <wp:lineTo x="21190" y="0"/>
                  <wp:lineTo x="27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018D11B" w14:textId="77777777" w:rsidR="007278C6" w:rsidRPr="00C14D90" w:rsidRDefault="007278C6" w:rsidP="007278C6">
                          <w:pPr>
                            <w:spacing w:before="0" w:after="0" w:line="240" w:lineRule="auto"/>
                            <w:rPr>
                              <w:color w:val="auto"/>
                              <w:sz w:val="16"/>
                            </w:rPr>
                          </w:pPr>
                          <w:r w:rsidRPr="00C068B6">
                            <w:rPr>
                              <w:color w:val="auto"/>
                              <w:sz w:val="16"/>
                            </w:rPr>
                            <w:t xml:space="preserve">Supported by the Australian Government Department of Education and Training. © 2019 Education Services Australia Ltd, unless otherwise indicated. </w:t>
                          </w:r>
                          <w:hyperlink r:id="rId2" w:history="1">
                            <w:r w:rsidRPr="00124C3E">
                              <w:rPr>
                                <w:rStyle w:val="Hyperlink"/>
                                <w:sz w:val="16"/>
                              </w:rPr>
                              <w:t>Creative Commons BY 4.0</w:t>
                            </w:r>
                          </w:hyperlink>
                          <w:r>
                            <w:rPr>
                              <w:color w:val="auto"/>
                              <w:sz w:val="16"/>
                            </w:rPr>
                            <w:t>, unless otherwise indicated.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6FA52" id="_x0000_t202" coordsize="21600,21600" o:spt="202" path="m,l,21600r21600,l21600,xe">
              <v:stroke joinstyle="miter"/>
              <v:path gradientshapeok="t" o:connecttype="rect"/>
            </v:shapetype>
            <v:shape id="_x0000_s1027" type="#_x0000_t202" style="position:absolute;margin-left:-28.1pt;margin-top:10.35pt;width:237pt;height:4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" filled="f" stroked="f">
              <v:textbox>
                <w:txbxContent>
                  <w:p w14:paraId="4018D11B" w14:textId="77777777" w:rsidR="007278C6" w:rsidRPr="00C14D90" w:rsidRDefault="007278C6" w:rsidP="007278C6">
                    <w:pPr>
                      <w:spacing w:before="0" w:after="0" w:line="240" w:lineRule="auto"/>
                      <w:rPr>
                        <w:color w:val="auto"/>
                        <w:sz w:val="16"/>
                      </w:rPr>
                    </w:pPr>
                    <w:r w:rsidRPr="00C068B6">
                      <w:rPr>
                        <w:color w:val="auto"/>
                        <w:sz w:val="16"/>
                      </w:rPr>
                      <w:t xml:space="preserve">Supported by the Australian Government Department of Education and Training. © 2019 Education Services Australia Ltd, unless otherwise indicated. </w:t>
                    </w:r>
                    <w:hyperlink r:id="rId3" w:history="1">
                      <w:r w:rsidRPr="00124C3E">
                        <w:rPr>
                          <w:rStyle w:val="Hyperlink"/>
                          <w:sz w:val="16"/>
                        </w:rPr>
                        <w:t>Creative Commons BY 4.0</w:t>
                      </w:r>
                    </w:hyperlink>
                    <w:r>
                      <w:rPr>
                        <w:color w:val="auto"/>
                        <w:sz w:val="16"/>
                      </w:rPr>
                      <w:t>, unless otherwise indicated.</w:t>
                    </w:r>
                  </w:p>
                </w:txbxContent>
              </v:textbox>
              <w10:wrap type="through" anchorx="margin"/>
            </v:shape>
          </w:pict>
        </mc:Fallback>
      </mc:AlternateContent>
    </w:r>
    <w:r>
      <w:rPr>
        <w:noProof/>
        <w:color w:val="36484C" w:themeColor="text2"/>
        <w:lang w:val="en-AU" w:eastAsia="en-AU"/>
      </w:rPr>
      <w:drawing>
        <wp:anchor distT="0" distB="0" distL="114300" distR="114300" simplePos="0" relativeHeight="251677696" behindDoc="1" locked="0" layoutInCell="1" allowOverlap="1" wp14:anchorId="4CD1821B" wp14:editId="1C791EFA">
          <wp:simplePos x="0" y="0"/>
          <wp:positionH relativeFrom="column">
            <wp:posOffset>3842385</wp:posOffset>
          </wp:positionH>
          <wp:positionV relativeFrom="paragraph">
            <wp:posOffset>203200</wp:posOffset>
          </wp:positionV>
          <wp:extent cx="999490" cy="397510"/>
          <wp:effectExtent l="0" t="0" r="0" b="2540"/>
          <wp:wrapThrough wrapText="bothSides">
            <wp:wrapPolygon edited="0">
              <wp:start x="2882" y="0"/>
              <wp:lineTo x="0" y="0"/>
              <wp:lineTo x="0" y="17597"/>
              <wp:lineTo x="2058" y="20703"/>
              <wp:lineTo x="20996" y="20703"/>
              <wp:lineTo x="20996" y="2070"/>
              <wp:lineTo x="5352" y="0"/>
              <wp:lineTo x="2882" y="0"/>
            </wp:wrapPolygon>
          </wp:wrapThrough>
          <wp:docPr id="14" name="Picture 14" descr="Education Services Australia" title="Education Servic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Logo_B_LScape_Black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9490" cy="397510"/>
                  </a:xfrm>
                  <a:prstGeom prst="rect">
                    <a:avLst/>
                  </a:prstGeom>
                </pic:spPr>
              </pic:pic>
            </a:graphicData>
          </a:graphic>
          <wp14:sizeRelH relativeFrom="page">
            <wp14:pctWidth>0</wp14:pctWidth>
          </wp14:sizeRelH>
          <wp14:sizeRelV relativeFrom="page">
            <wp14:pctHeight>0</wp14:pctHeight>
          </wp14:sizeRelV>
        </wp:anchor>
      </w:drawing>
    </w:r>
    <w:r>
      <w:rPr>
        <w:noProof/>
        <w:color w:val="36484C" w:themeColor="text2"/>
        <w:lang w:val="en-AU" w:eastAsia="en-AU"/>
      </w:rPr>
      <w:drawing>
        <wp:anchor distT="0" distB="0" distL="114300" distR="114300" simplePos="0" relativeHeight="251676672" behindDoc="1" locked="0" layoutInCell="1" allowOverlap="1" wp14:anchorId="6DA61623" wp14:editId="17AC3B32">
          <wp:simplePos x="0" y="0"/>
          <wp:positionH relativeFrom="column">
            <wp:posOffset>5100955</wp:posOffset>
          </wp:positionH>
          <wp:positionV relativeFrom="paragraph">
            <wp:posOffset>128905</wp:posOffset>
          </wp:positionV>
          <wp:extent cx="1066165" cy="471805"/>
          <wp:effectExtent l="0" t="0" r="635" b="4445"/>
          <wp:wrapThrough wrapText="bothSides">
            <wp:wrapPolygon edited="0">
              <wp:start x="9649" y="0"/>
              <wp:lineTo x="7719" y="1744"/>
              <wp:lineTo x="3088" y="12210"/>
              <wp:lineTo x="0" y="15699"/>
              <wp:lineTo x="0" y="20931"/>
              <wp:lineTo x="21227" y="20931"/>
              <wp:lineTo x="21227" y="15699"/>
              <wp:lineTo x="18525" y="13082"/>
              <wp:lineTo x="13508" y="1744"/>
              <wp:lineTo x="11578" y="0"/>
              <wp:lineTo x="9649" y="0"/>
            </wp:wrapPolygon>
          </wp:wrapThrough>
          <wp:docPr id="15" name="Picture 15" descr="Australian Government Department of Education and Training" title="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t Education and Training_Stack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165" cy="471805"/>
                  </a:xfrm>
                  <a:prstGeom prst="rect">
                    <a:avLst/>
                  </a:prstGeom>
                </pic:spPr>
              </pic:pic>
            </a:graphicData>
          </a:graphic>
          <wp14:sizeRelH relativeFrom="page">
            <wp14:pctWidth>0</wp14:pctWidth>
          </wp14:sizeRelH>
          <wp14:sizeRelV relativeFrom="page">
            <wp14:pctHeight>0</wp14:pctHeight>
          </wp14:sizeRelV>
        </wp:anchor>
      </w:drawing>
    </w:r>
  </w:p>
  <w:p w14:paraId="09630136" w14:textId="77777777" w:rsidR="007278C6" w:rsidRPr="00575E43" w:rsidRDefault="007278C6" w:rsidP="007278C6">
    <w:pPr>
      <w:pStyle w:val="Footer"/>
      <w:ind w:left="0"/>
      <w:jc w:val="center"/>
      <w:rPr>
        <w:color w:val="36484C" w:themeColor="text2"/>
      </w:rPr>
    </w:pPr>
  </w:p>
  <w:p w14:paraId="684AFFD6" w14:textId="4567B804" w:rsidR="00F06CFD" w:rsidRPr="007278C6" w:rsidRDefault="00F06CFD" w:rsidP="007278C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DAB2" w14:textId="77777777" w:rsidR="00E62190" w:rsidRDefault="00E62190" w:rsidP="00E95312">
      <w:pPr>
        <w:spacing w:before="0" w:after="0" w:line="240" w:lineRule="auto"/>
      </w:pPr>
      <w:r>
        <w:separator/>
      </w:r>
    </w:p>
  </w:footnote>
  <w:footnote w:type="continuationSeparator" w:id="0">
    <w:p w14:paraId="2F1AEDA3" w14:textId="77777777" w:rsidR="00E62190" w:rsidRDefault="00E62190"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94FE" w14:textId="77777777" w:rsidR="0075654D" w:rsidRDefault="00756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3ECA" w14:textId="46E1CB2E" w:rsidR="00051594" w:rsidRDefault="00051594" w:rsidP="00BD5387">
    <w:pPr>
      <w:pStyle w:val="Header"/>
      <w:tabs>
        <w:tab w:val="clear" w:pos="4513"/>
        <w:tab w:val="clear" w:pos="9026"/>
        <w:tab w:val="left" w:pos="8460"/>
      </w:tabs>
    </w:pPr>
    <w:r>
      <w:rPr>
        <w:noProof/>
        <w:lang w:val="en-AU" w:eastAsia="en-AU"/>
      </w:rPr>
      <w:drawing>
        <wp:anchor distT="0" distB="0" distL="114300" distR="114300" simplePos="0" relativeHeight="251680768" behindDoc="1" locked="0" layoutInCell="1" allowOverlap="1" wp14:anchorId="330ECE66" wp14:editId="7AD081C2">
          <wp:simplePos x="0" y="0"/>
          <wp:positionH relativeFrom="margin">
            <wp:posOffset>4581525</wp:posOffset>
          </wp:positionH>
          <wp:positionV relativeFrom="bottomMargin">
            <wp:posOffset>-9293860</wp:posOffset>
          </wp:positionV>
          <wp:extent cx="1247775" cy="487014"/>
          <wp:effectExtent l="0" t="0" r="0" b="0"/>
          <wp:wrapNone/>
          <wp:docPr id="16" name="Graphic 5" descr="NCCD (Nationally Consistent Collection of Data on School Students with Disability)" title="NCCD (Nationally Consistent Collection of Data on School Students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D-logo.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87014"/>
                  </a:xfrm>
                  <a:prstGeom prst="rect">
                    <a:avLst/>
                  </a:prstGeom>
                </pic:spPr>
              </pic:pic>
            </a:graphicData>
          </a:graphic>
          <wp14:sizeRelH relativeFrom="margin">
            <wp14:pctWidth>0</wp14:pctWidth>
          </wp14:sizeRelH>
          <wp14:sizeRelV relativeFrom="margin">
            <wp14:pctHeight>0</wp14:pctHeight>
          </wp14:sizeRelV>
        </wp:anchor>
      </w:drawing>
    </w:r>
    <w:r w:rsidR="00BD538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0586" w14:textId="50F530A2" w:rsidR="006A100F" w:rsidRDefault="006A100F" w:rsidP="006A100F">
    <w:pPr>
      <w:pStyle w:val="Header"/>
      <w:tabs>
        <w:tab w:val="clear" w:pos="4513"/>
        <w:tab w:val="clear" w:pos="9026"/>
        <w:tab w:val="left" w:pos="735"/>
      </w:tabs>
    </w:pPr>
    <w:r>
      <w:rPr>
        <w:noProof/>
        <w:lang w:val="en-AU" w:eastAsia="en-AU"/>
      </w:rPr>
      <w:drawing>
        <wp:anchor distT="0" distB="0" distL="114300" distR="114300" simplePos="0" relativeHeight="251668480" behindDoc="1" locked="0" layoutInCell="1" allowOverlap="1" wp14:anchorId="1233468B" wp14:editId="787282A6">
          <wp:simplePos x="0" y="0"/>
          <wp:positionH relativeFrom="margin">
            <wp:posOffset>4600575</wp:posOffset>
          </wp:positionH>
          <wp:positionV relativeFrom="bottomMargin">
            <wp:posOffset>-9274810</wp:posOffset>
          </wp:positionV>
          <wp:extent cx="1247775" cy="487014"/>
          <wp:effectExtent l="0" t="0" r="0" b="0"/>
          <wp:wrapNone/>
          <wp:docPr id="10" name="Graphic 5" descr="NCCD (Nationally Consistent Collection of Data on School Students with Disability)" title="NCCD (Nationally Consistent Collection of Data on School Students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CCD-logo.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8701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019E3C88"/>
    <w:multiLevelType w:val="hybridMultilevel"/>
    <w:tmpl w:val="E8B65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EEC26E5"/>
    <w:multiLevelType w:val="hybridMultilevel"/>
    <w:tmpl w:val="948898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EC664D"/>
    <w:multiLevelType w:val="multilevel"/>
    <w:tmpl w:val="0409001F"/>
    <w:numStyleLink w:val="111111"/>
  </w:abstractNum>
  <w:abstractNum w:abstractNumId="15"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F4B2D65"/>
    <w:multiLevelType w:val="hybridMultilevel"/>
    <w:tmpl w:val="32926450"/>
    <w:lvl w:ilvl="0" w:tplc="D486BECC">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6D2942"/>
    <w:multiLevelType w:val="hybridMultilevel"/>
    <w:tmpl w:val="1FE86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8E1259"/>
    <w:multiLevelType w:val="hybridMultilevel"/>
    <w:tmpl w:val="43662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7C2D7B"/>
    <w:multiLevelType w:val="hybridMultilevel"/>
    <w:tmpl w:val="E886FC56"/>
    <w:lvl w:ilvl="0" w:tplc="D486BE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042870"/>
    <w:multiLevelType w:val="hybridMultilevel"/>
    <w:tmpl w:val="32926450"/>
    <w:lvl w:ilvl="0" w:tplc="D486BECC">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5" w15:restartNumberingAfterBreak="0">
    <w:nsid w:val="346255AA"/>
    <w:multiLevelType w:val="multilevel"/>
    <w:tmpl w:val="3D80BFEA"/>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30"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7F31F0"/>
    <w:multiLevelType w:val="hybridMultilevel"/>
    <w:tmpl w:val="08447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35" w15:restartNumberingAfterBreak="0">
    <w:nsid w:val="68DB7234"/>
    <w:multiLevelType w:val="multilevel"/>
    <w:tmpl w:val="0409001F"/>
    <w:numStyleLink w:val="111111"/>
  </w:abstractNum>
  <w:abstractNum w:abstractNumId="36"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42D2628"/>
    <w:multiLevelType w:val="hybridMultilevel"/>
    <w:tmpl w:val="29FE4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1658261549">
    <w:abstractNumId w:val="32"/>
  </w:num>
  <w:num w:numId="2" w16cid:durableId="731270907">
    <w:abstractNumId w:val="16"/>
  </w:num>
  <w:num w:numId="3" w16cid:durableId="1666670443">
    <w:abstractNumId w:val="24"/>
  </w:num>
  <w:num w:numId="4" w16cid:durableId="273749860">
    <w:abstractNumId w:val="27"/>
  </w:num>
  <w:num w:numId="5" w16cid:durableId="125660200">
    <w:abstractNumId w:val="30"/>
  </w:num>
  <w:num w:numId="6" w16cid:durableId="1815289611">
    <w:abstractNumId w:val="37"/>
  </w:num>
  <w:num w:numId="7" w16cid:durableId="1266183763">
    <w:abstractNumId w:val="26"/>
  </w:num>
  <w:num w:numId="8" w16cid:durableId="1917857697">
    <w:abstractNumId w:val="9"/>
  </w:num>
  <w:num w:numId="9" w16cid:durableId="1423380632">
    <w:abstractNumId w:val="36"/>
  </w:num>
  <w:num w:numId="10" w16cid:durableId="1748461082">
    <w:abstractNumId w:val="42"/>
  </w:num>
  <w:num w:numId="11" w16cid:durableId="695235973">
    <w:abstractNumId w:val="29"/>
  </w:num>
  <w:num w:numId="12" w16cid:durableId="1283029286">
    <w:abstractNumId w:val="17"/>
  </w:num>
  <w:num w:numId="13" w16cid:durableId="1415936818">
    <w:abstractNumId w:val="28"/>
  </w:num>
  <w:num w:numId="14" w16cid:durableId="1542328815">
    <w:abstractNumId w:val="31"/>
  </w:num>
  <w:num w:numId="15" w16cid:durableId="1993216477">
    <w:abstractNumId w:val="34"/>
  </w:num>
  <w:num w:numId="16" w16cid:durableId="1218708902">
    <w:abstractNumId w:val="25"/>
  </w:num>
  <w:num w:numId="17" w16cid:durableId="16640429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478491">
    <w:abstractNumId w:val="15"/>
  </w:num>
  <w:num w:numId="19" w16cid:durableId="1743944082">
    <w:abstractNumId w:val="38"/>
  </w:num>
  <w:num w:numId="20" w16cid:durableId="32393295">
    <w:abstractNumId w:val="10"/>
  </w:num>
  <w:num w:numId="21" w16cid:durableId="1761834671">
    <w:abstractNumId w:val="11"/>
  </w:num>
  <w:num w:numId="22" w16cid:durableId="1929925333">
    <w:abstractNumId w:val="22"/>
  </w:num>
  <w:num w:numId="23" w16cid:durableId="1688751864">
    <w:abstractNumId w:val="7"/>
  </w:num>
  <w:num w:numId="24" w16cid:durableId="604849603">
    <w:abstractNumId w:val="8"/>
  </w:num>
  <w:num w:numId="25" w16cid:durableId="76245112">
    <w:abstractNumId w:val="35"/>
  </w:num>
  <w:num w:numId="26" w16cid:durableId="1517185319">
    <w:abstractNumId w:val="39"/>
  </w:num>
  <w:num w:numId="27" w16cid:durableId="2141146424">
    <w:abstractNumId w:val="14"/>
  </w:num>
  <w:num w:numId="28" w16cid:durableId="1060055775">
    <w:abstractNumId w:val="0"/>
  </w:num>
  <w:num w:numId="29" w16cid:durableId="342363863">
    <w:abstractNumId w:val="1"/>
  </w:num>
  <w:num w:numId="30" w16cid:durableId="1937400809">
    <w:abstractNumId w:val="2"/>
  </w:num>
  <w:num w:numId="31" w16cid:durableId="621347721">
    <w:abstractNumId w:val="3"/>
  </w:num>
  <w:num w:numId="32" w16cid:durableId="2058123577">
    <w:abstractNumId w:val="4"/>
  </w:num>
  <w:num w:numId="33" w16cid:durableId="530731192">
    <w:abstractNumId w:val="5"/>
  </w:num>
  <w:num w:numId="34" w16cid:durableId="2015523989">
    <w:abstractNumId w:val="41"/>
  </w:num>
  <w:num w:numId="35" w16cid:durableId="823661198">
    <w:abstractNumId w:val="12"/>
  </w:num>
  <w:num w:numId="36" w16cid:durableId="1880824866">
    <w:abstractNumId w:val="21"/>
  </w:num>
  <w:num w:numId="37" w16cid:durableId="1292858078">
    <w:abstractNumId w:val="23"/>
  </w:num>
  <w:num w:numId="38" w16cid:durableId="1926646241">
    <w:abstractNumId w:val="6"/>
  </w:num>
  <w:num w:numId="39" w16cid:durableId="115293921">
    <w:abstractNumId w:val="18"/>
  </w:num>
  <w:num w:numId="40" w16cid:durableId="1443499982">
    <w:abstractNumId w:val="40"/>
  </w:num>
  <w:num w:numId="41" w16cid:durableId="410665575">
    <w:abstractNumId w:val="33"/>
  </w:num>
  <w:num w:numId="42" w16cid:durableId="232397513">
    <w:abstractNumId w:val="13"/>
  </w:num>
  <w:num w:numId="43" w16cid:durableId="103812746">
    <w:abstractNumId w:val="20"/>
  </w:num>
  <w:num w:numId="44" w16cid:durableId="7544795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1F"/>
    <w:rsid w:val="0000427C"/>
    <w:rsid w:val="00007763"/>
    <w:rsid w:val="00012EF1"/>
    <w:rsid w:val="000247F2"/>
    <w:rsid w:val="000252C2"/>
    <w:rsid w:val="00025A26"/>
    <w:rsid w:val="000348B5"/>
    <w:rsid w:val="00051594"/>
    <w:rsid w:val="000657FB"/>
    <w:rsid w:val="000847F9"/>
    <w:rsid w:val="00085E9E"/>
    <w:rsid w:val="00093D42"/>
    <w:rsid w:val="000A0E62"/>
    <w:rsid w:val="000D42DD"/>
    <w:rsid w:val="000E4701"/>
    <w:rsid w:val="000F525B"/>
    <w:rsid w:val="0010108B"/>
    <w:rsid w:val="0010190D"/>
    <w:rsid w:val="00124D71"/>
    <w:rsid w:val="00127DEC"/>
    <w:rsid w:val="00141CD6"/>
    <w:rsid w:val="00145020"/>
    <w:rsid w:val="00145A94"/>
    <w:rsid w:val="00152AE8"/>
    <w:rsid w:val="00156814"/>
    <w:rsid w:val="0017436A"/>
    <w:rsid w:val="00174A92"/>
    <w:rsid w:val="00177866"/>
    <w:rsid w:val="001855CB"/>
    <w:rsid w:val="001D3B80"/>
    <w:rsid w:val="001E701F"/>
    <w:rsid w:val="001F676F"/>
    <w:rsid w:val="00210EFB"/>
    <w:rsid w:val="002322B2"/>
    <w:rsid w:val="00241B24"/>
    <w:rsid w:val="00242AA4"/>
    <w:rsid w:val="00266ED1"/>
    <w:rsid w:val="00271994"/>
    <w:rsid w:val="00282542"/>
    <w:rsid w:val="00293567"/>
    <w:rsid w:val="002B3C0B"/>
    <w:rsid w:val="002B7D27"/>
    <w:rsid w:val="002D2C96"/>
    <w:rsid w:val="002D6076"/>
    <w:rsid w:val="002D7347"/>
    <w:rsid w:val="0032414D"/>
    <w:rsid w:val="00327057"/>
    <w:rsid w:val="003317FA"/>
    <w:rsid w:val="00345C57"/>
    <w:rsid w:val="003625C8"/>
    <w:rsid w:val="003639F8"/>
    <w:rsid w:val="00371429"/>
    <w:rsid w:val="00377940"/>
    <w:rsid w:val="00380C7B"/>
    <w:rsid w:val="0038120E"/>
    <w:rsid w:val="0038161D"/>
    <w:rsid w:val="00392F53"/>
    <w:rsid w:val="003A2EB1"/>
    <w:rsid w:val="003B7EF3"/>
    <w:rsid w:val="003C5861"/>
    <w:rsid w:val="003E0821"/>
    <w:rsid w:val="0040614F"/>
    <w:rsid w:val="00411699"/>
    <w:rsid w:val="00414264"/>
    <w:rsid w:val="00415B8E"/>
    <w:rsid w:val="00421103"/>
    <w:rsid w:val="00451851"/>
    <w:rsid w:val="00456DA0"/>
    <w:rsid w:val="004617D8"/>
    <w:rsid w:val="0046632E"/>
    <w:rsid w:val="004916B8"/>
    <w:rsid w:val="00497B26"/>
    <w:rsid w:val="004A0827"/>
    <w:rsid w:val="004A2362"/>
    <w:rsid w:val="004A2395"/>
    <w:rsid w:val="004A693B"/>
    <w:rsid w:val="004B65CC"/>
    <w:rsid w:val="004F7CCA"/>
    <w:rsid w:val="005131B2"/>
    <w:rsid w:val="0051380F"/>
    <w:rsid w:val="00515427"/>
    <w:rsid w:val="00541FA8"/>
    <w:rsid w:val="00547497"/>
    <w:rsid w:val="00547B8A"/>
    <w:rsid w:val="005615F0"/>
    <w:rsid w:val="00571124"/>
    <w:rsid w:val="00575E43"/>
    <w:rsid w:val="005A2967"/>
    <w:rsid w:val="005F7FEE"/>
    <w:rsid w:val="006027C7"/>
    <w:rsid w:val="0062524A"/>
    <w:rsid w:val="006608AF"/>
    <w:rsid w:val="00666D03"/>
    <w:rsid w:val="00667CC8"/>
    <w:rsid w:val="006706A9"/>
    <w:rsid w:val="00685286"/>
    <w:rsid w:val="006945A5"/>
    <w:rsid w:val="006A100F"/>
    <w:rsid w:val="006A4F05"/>
    <w:rsid w:val="006B5258"/>
    <w:rsid w:val="006D0506"/>
    <w:rsid w:val="006D68F6"/>
    <w:rsid w:val="00701C5C"/>
    <w:rsid w:val="00702E18"/>
    <w:rsid w:val="00722E23"/>
    <w:rsid w:val="00723D86"/>
    <w:rsid w:val="00726C50"/>
    <w:rsid w:val="007278C6"/>
    <w:rsid w:val="0075654D"/>
    <w:rsid w:val="00762A59"/>
    <w:rsid w:val="00763EC4"/>
    <w:rsid w:val="00777CC1"/>
    <w:rsid w:val="0078357E"/>
    <w:rsid w:val="007A00DB"/>
    <w:rsid w:val="007A08BB"/>
    <w:rsid w:val="007B2604"/>
    <w:rsid w:val="007C529A"/>
    <w:rsid w:val="007C600E"/>
    <w:rsid w:val="007E6B3B"/>
    <w:rsid w:val="007F38D4"/>
    <w:rsid w:val="007F73DA"/>
    <w:rsid w:val="00800CFD"/>
    <w:rsid w:val="00811DD3"/>
    <w:rsid w:val="00816620"/>
    <w:rsid w:val="00816B63"/>
    <w:rsid w:val="00823C44"/>
    <w:rsid w:val="00827933"/>
    <w:rsid w:val="008418E3"/>
    <w:rsid w:val="00842112"/>
    <w:rsid w:val="00847958"/>
    <w:rsid w:val="00852B68"/>
    <w:rsid w:val="00862205"/>
    <w:rsid w:val="008732F6"/>
    <w:rsid w:val="00886FE1"/>
    <w:rsid w:val="008955EA"/>
    <w:rsid w:val="00896D93"/>
    <w:rsid w:val="008A256F"/>
    <w:rsid w:val="008A3EEB"/>
    <w:rsid w:val="008A4256"/>
    <w:rsid w:val="008A7F69"/>
    <w:rsid w:val="008B54FE"/>
    <w:rsid w:val="008C039E"/>
    <w:rsid w:val="008C1639"/>
    <w:rsid w:val="008D0371"/>
    <w:rsid w:val="00906327"/>
    <w:rsid w:val="00927FF0"/>
    <w:rsid w:val="009311A3"/>
    <w:rsid w:val="009344CE"/>
    <w:rsid w:val="00940479"/>
    <w:rsid w:val="00940E2B"/>
    <w:rsid w:val="00956359"/>
    <w:rsid w:val="00956BDF"/>
    <w:rsid w:val="00985A00"/>
    <w:rsid w:val="009910F1"/>
    <w:rsid w:val="00991462"/>
    <w:rsid w:val="009926DD"/>
    <w:rsid w:val="009927E1"/>
    <w:rsid w:val="00997C9C"/>
    <w:rsid w:val="009A40EC"/>
    <w:rsid w:val="009D1307"/>
    <w:rsid w:val="009D5422"/>
    <w:rsid w:val="009E2BCA"/>
    <w:rsid w:val="00A038CF"/>
    <w:rsid w:val="00A13468"/>
    <w:rsid w:val="00A17B5E"/>
    <w:rsid w:val="00A2520C"/>
    <w:rsid w:val="00A278AD"/>
    <w:rsid w:val="00A36B93"/>
    <w:rsid w:val="00A37A6A"/>
    <w:rsid w:val="00A430E8"/>
    <w:rsid w:val="00A62197"/>
    <w:rsid w:val="00A64B2C"/>
    <w:rsid w:val="00A7114B"/>
    <w:rsid w:val="00A71A4B"/>
    <w:rsid w:val="00A75F33"/>
    <w:rsid w:val="00A849C4"/>
    <w:rsid w:val="00AA3683"/>
    <w:rsid w:val="00AB6B53"/>
    <w:rsid w:val="00AD203E"/>
    <w:rsid w:val="00AD545E"/>
    <w:rsid w:val="00AE4E78"/>
    <w:rsid w:val="00AF220A"/>
    <w:rsid w:val="00B073BC"/>
    <w:rsid w:val="00B14A58"/>
    <w:rsid w:val="00B23730"/>
    <w:rsid w:val="00B3477E"/>
    <w:rsid w:val="00B42381"/>
    <w:rsid w:val="00B62138"/>
    <w:rsid w:val="00B959FC"/>
    <w:rsid w:val="00BA55A5"/>
    <w:rsid w:val="00BA7F54"/>
    <w:rsid w:val="00BB04D5"/>
    <w:rsid w:val="00BB0858"/>
    <w:rsid w:val="00BB4281"/>
    <w:rsid w:val="00BC6E17"/>
    <w:rsid w:val="00BD5387"/>
    <w:rsid w:val="00BE469D"/>
    <w:rsid w:val="00C10699"/>
    <w:rsid w:val="00C21383"/>
    <w:rsid w:val="00C34428"/>
    <w:rsid w:val="00C35B97"/>
    <w:rsid w:val="00C45C4D"/>
    <w:rsid w:val="00C53065"/>
    <w:rsid w:val="00C81A14"/>
    <w:rsid w:val="00C8302F"/>
    <w:rsid w:val="00C85398"/>
    <w:rsid w:val="00C9322C"/>
    <w:rsid w:val="00C95F9A"/>
    <w:rsid w:val="00CA001A"/>
    <w:rsid w:val="00CC3220"/>
    <w:rsid w:val="00CD3608"/>
    <w:rsid w:val="00CD4F98"/>
    <w:rsid w:val="00CE7732"/>
    <w:rsid w:val="00D0318A"/>
    <w:rsid w:val="00D03792"/>
    <w:rsid w:val="00D1038C"/>
    <w:rsid w:val="00D16B5B"/>
    <w:rsid w:val="00D24C12"/>
    <w:rsid w:val="00D25231"/>
    <w:rsid w:val="00D26740"/>
    <w:rsid w:val="00D35578"/>
    <w:rsid w:val="00D36BC6"/>
    <w:rsid w:val="00D41E32"/>
    <w:rsid w:val="00D451B8"/>
    <w:rsid w:val="00D60501"/>
    <w:rsid w:val="00D815BD"/>
    <w:rsid w:val="00D85D38"/>
    <w:rsid w:val="00D928DA"/>
    <w:rsid w:val="00DB007D"/>
    <w:rsid w:val="00DB2935"/>
    <w:rsid w:val="00DB439E"/>
    <w:rsid w:val="00DB7483"/>
    <w:rsid w:val="00DC23FB"/>
    <w:rsid w:val="00DD5176"/>
    <w:rsid w:val="00DE5865"/>
    <w:rsid w:val="00DF59DE"/>
    <w:rsid w:val="00E026FD"/>
    <w:rsid w:val="00E031E3"/>
    <w:rsid w:val="00E07528"/>
    <w:rsid w:val="00E3306E"/>
    <w:rsid w:val="00E62190"/>
    <w:rsid w:val="00E63C1D"/>
    <w:rsid w:val="00E77630"/>
    <w:rsid w:val="00E826A9"/>
    <w:rsid w:val="00E91DCA"/>
    <w:rsid w:val="00E92DC0"/>
    <w:rsid w:val="00E95312"/>
    <w:rsid w:val="00EA290A"/>
    <w:rsid w:val="00EB50C3"/>
    <w:rsid w:val="00F06CFD"/>
    <w:rsid w:val="00F06E9C"/>
    <w:rsid w:val="00F10ACA"/>
    <w:rsid w:val="00F41AA3"/>
    <w:rsid w:val="00F50782"/>
    <w:rsid w:val="00F5274E"/>
    <w:rsid w:val="00F97007"/>
    <w:rsid w:val="00FA6166"/>
    <w:rsid w:val="00FB0BA3"/>
    <w:rsid w:val="00FB1E55"/>
    <w:rsid w:val="00FC4433"/>
    <w:rsid w:val="00FE2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67EF64"/>
  <w14:defaultImageDpi w14:val="32767"/>
  <w15:chartTrackingRefBased/>
  <w15:docId w15:val="{3E8C3A3F-014C-4047-AC06-7B7F37C4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C1639"/>
    <w:pPr>
      <w:keepNext/>
      <w:keepLines/>
      <w:numPr>
        <w:numId w:val="16"/>
      </w:numPr>
      <w:spacing w:before="720" w:after="0"/>
      <w:ind w:left="720" w:hanging="720"/>
      <w:outlineLvl w:val="0"/>
    </w:pPr>
    <w:rPr>
      <w:rFonts w:asciiTheme="majorHAnsi" w:eastAsiaTheme="majorEastAsia" w:hAnsiTheme="majorHAnsi" w:cstheme="majorBidi"/>
      <w:color w:val="217478" w:themeColor="accent3"/>
      <w:sz w:val="36"/>
      <w:szCs w:val="36"/>
    </w:rPr>
  </w:style>
  <w:style w:type="paragraph" w:styleId="Heading2">
    <w:name w:val="heading 2"/>
    <w:basedOn w:val="Normal"/>
    <w:next w:val="Normal"/>
    <w:link w:val="Heading2Char"/>
    <w:uiPriority w:val="9"/>
    <w:unhideWhenUsed/>
    <w:qFormat/>
    <w:rsid w:val="00E91DCA"/>
    <w:pPr>
      <w:keepNext/>
      <w:keepLines/>
      <w:numPr>
        <w:ilvl w:val="1"/>
        <w:numId w:val="16"/>
      </w:numPr>
      <w:spacing w:before="640" w:after="0"/>
      <w:ind w:left="720" w:hanging="720"/>
      <w:outlineLvl w:val="1"/>
    </w:pPr>
    <w:rPr>
      <w:rFonts w:asciiTheme="majorHAnsi" w:eastAsiaTheme="majorEastAsia" w:hAnsiTheme="majorHAnsi" w:cstheme="majorBidi"/>
      <w:color w:val="236C82" w:themeColor="accent2" w:themeShade="BF"/>
      <w:sz w:val="28"/>
      <w:szCs w:val="28"/>
    </w:rPr>
  </w:style>
  <w:style w:type="paragraph" w:styleId="Heading3">
    <w:name w:val="heading 3"/>
    <w:basedOn w:val="Normal"/>
    <w:next w:val="Normal"/>
    <w:link w:val="Heading3Char"/>
    <w:uiPriority w:val="9"/>
    <w:unhideWhenUsed/>
    <w:qFormat/>
    <w:rsid w:val="00C35B97"/>
    <w:pPr>
      <w:keepNext/>
      <w:keepLines/>
      <w:numPr>
        <w:ilvl w:val="2"/>
        <w:numId w:val="16"/>
      </w:numPr>
      <w:spacing w:before="360" w:after="0"/>
      <w:ind w:left="720" w:hanging="720"/>
      <w:outlineLvl w:val="2"/>
    </w:pPr>
    <w:rPr>
      <w:rFonts w:asciiTheme="majorHAnsi" w:eastAsiaTheme="majorEastAsia" w:hAnsiTheme="majorHAnsi" w:cstheme="majorBidi"/>
      <w:b/>
      <w:bCs/>
      <w:color w:val="3E5358" w:themeColor="accent1"/>
      <w:sz w:val="22"/>
      <w:szCs w:val="22"/>
    </w:rPr>
  </w:style>
  <w:style w:type="paragraph" w:styleId="Heading4">
    <w:name w:val="heading 4"/>
    <w:basedOn w:val="Normal"/>
    <w:next w:val="Normal"/>
    <w:link w:val="Heading4Char"/>
    <w:uiPriority w:val="9"/>
    <w:unhideWhenUsed/>
    <w:qFormat/>
    <w:rsid w:val="00C35B97"/>
    <w:pPr>
      <w:keepNext/>
      <w:keepLines/>
      <w:numPr>
        <w:ilvl w:val="3"/>
        <w:numId w:val="16"/>
      </w:numPr>
      <w:spacing w:before="240" w:after="0"/>
      <w:outlineLvl w:val="3"/>
    </w:pPr>
    <w:rPr>
      <w:rFonts w:asciiTheme="majorHAnsi" w:eastAsiaTheme="majorEastAsia" w:hAnsiTheme="majorHAnsi" w:cstheme="majorBidi"/>
      <w:b/>
      <w:bCs/>
      <w:color w:val="217478" w:themeColor="accent3"/>
      <w:sz w:val="21"/>
      <w:szCs w:val="28"/>
    </w:rPr>
  </w:style>
  <w:style w:type="paragraph" w:styleId="Heading5">
    <w:name w:val="heading 5"/>
    <w:basedOn w:val="Normal"/>
    <w:next w:val="Normal"/>
    <w:link w:val="Heading5Char"/>
    <w:uiPriority w:val="9"/>
    <w:unhideWhenUsed/>
    <w:qFormat/>
    <w:rsid w:val="00C35B97"/>
    <w:pPr>
      <w:keepNext/>
      <w:keepLines/>
      <w:numPr>
        <w:ilvl w:val="4"/>
        <w:numId w:val="16"/>
      </w:numPr>
      <w:spacing w:before="160" w:after="0"/>
      <w:outlineLvl w:val="4"/>
    </w:pPr>
    <w:rPr>
      <w:rFonts w:asciiTheme="majorHAnsi" w:eastAsiaTheme="majorEastAsia" w:hAnsiTheme="majorHAnsi" w:cstheme="majorBidi"/>
      <w:color w:val="217478" w:themeColor="accent3"/>
    </w:rPr>
  </w:style>
  <w:style w:type="paragraph" w:styleId="Heading6">
    <w:name w:val="heading 6"/>
    <w:basedOn w:val="Normal"/>
    <w:next w:val="Normal"/>
    <w:link w:val="Heading6Char"/>
    <w:uiPriority w:val="9"/>
    <w:unhideWhenUsed/>
    <w:rsid w:val="009D1307"/>
    <w:pPr>
      <w:keepNext/>
      <w:keepLines/>
      <w:numPr>
        <w:ilvl w:val="5"/>
        <w:numId w:val="16"/>
      </w:numPr>
      <w:spacing w:after="0"/>
      <w:outlineLvl w:val="5"/>
    </w:pPr>
    <w:rPr>
      <w:rFonts w:asciiTheme="majorHAnsi" w:eastAsiaTheme="majorEastAsia" w:hAnsiTheme="majorHAnsi" w:cstheme="majorBidi"/>
      <w:color w:val="D6AB78" w:themeColor="accent5"/>
      <w:u w:val="single"/>
    </w:rPr>
  </w:style>
  <w:style w:type="paragraph" w:styleId="Heading7">
    <w:name w:val="heading 7"/>
    <w:basedOn w:val="Normal"/>
    <w:next w:val="Normal"/>
    <w:link w:val="Heading7Char"/>
    <w:uiPriority w:val="9"/>
    <w:unhideWhenUsed/>
    <w:rsid w:val="009D1307"/>
    <w:pPr>
      <w:keepNext/>
      <w:keepLines/>
      <w:numPr>
        <w:ilvl w:val="6"/>
        <w:numId w:val="16"/>
      </w:numPr>
      <w:spacing w:after="0"/>
      <w:outlineLvl w:val="6"/>
    </w:pPr>
    <w:rPr>
      <w:rFonts w:asciiTheme="majorHAnsi" w:eastAsiaTheme="majorEastAsia" w:hAnsiTheme="majorHAnsi" w:cstheme="majorBidi"/>
      <w:color w:val="36484C" w:themeColor="text1"/>
    </w:rPr>
  </w:style>
  <w:style w:type="paragraph" w:styleId="Heading8">
    <w:name w:val="heading 8"/>
    <w:basedOn w:val="Normal"/>
    <w:next w:val="Normal"/>
    <w:link w:val="Heading8Char"/>
    <w:uiPriority w:val="9"/>
    <w:unhideWhenUsed/>
    <w:rsid w:val="009D1307"/>
    <w:pPr>
      <w:keepNext/>
      <w:keepLines/>
      <w:numPr>
        <w:ilvl w:val="7"/>
        <w:numId w:val="16"/>
      </w:numPr>
      <w:spacing w:after="0"/>
      <w:outlineLvl w:val="7"/>
    </w:pPr>
    <w:rPr>
      <w:rFonts w:asciiTheme="majorHAnsi" w:eastAsiaTheme="majorEastAsia" w:hAnsiTheme="majorHAnsi" w:cstheme="majorBidi"/>
      <w:i/>
      <w:iCs/>
      <w:color w:val="36484C" w:themeColor="text1"/>
    </w:rPr>
  </w:style>
  <w:style w:type="paragraph" w:styleId="Heading9">
    <w:name w:val="heading 9"/>
    <w:basedOn w:val="Normal"/>
    <w:next w:val="Normal"/>
    <w:link w:val="Heading9Char"/>
    <w:uiPriority w:val="9"/>
    <w:unhideWhenUsed/>
    <w:rsid w:val="009D1307"/>
    <w:pPr>
      <w:keepNext/>
      <w:keepLines/>
      <w:numPr>
        <w:ilvl w:val="8"/>
        <w:numId w:val="16"/>
      </w:numPr>
      <w:spacing w:after="0"/>
      <w:outlineLvl w:val="8"/>
    </w:pPr>
    <w:rPr>
      <w:rFonts w:asciiTheme="majorHAnsi" w:eastAsiaTheme="majorEastAsia" w:hAnsiTheme="majorHAnsi" w:cstheme="majorBidi"/>
      <w:color w:val="6E909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6CEA0" w:themeColor="accent6" w:themeTint="99"/>
        <w:left w:val="single" w:sz="4" w:space="0" w:color="F6CEA0" w:themeColor="accent6" w:themeTint="99"/>
        <w:bottom w:val="single" w:sz="4" w:space="0" w:color="F6CEA0" w:themeColor="accent6" w:themeTint="99"/>
        <w:right w:val="single" w:sz="4" w:space="0" w:color="F6CEA0" w:themeColor="accent6" w:themeTint="99"/>
        <w:insideH w:val="single" w:sz="4" w:space="0" w:color="F6CEA0" w:themeColor="accent6" w:themeTint="99"/>
        <w:insideV w:val="single" w:sz="4" w:space="0" w:color="F6CEA0" w:themeColor="accent6" w:themeTint="99"/>
      </w:tblBorders>
    </w:tblPr>
    <w:tblStylePr w:type="firstRow">
      <w:rPr>
        <w:b/>
        <w:bCs/>
        <w:color w:val="3E5358"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F1AE62" w:themeFill="accent6"/>
      </w:tcPr>
    </w:tblStylePr>
    <w:tblStylePr w:type="lastRow">
      <w:rPr>
        <w:b/>
        <w:bCs/>
      </w:rPr>
      <w:tblPr/>
      <w:tcPr>
        <w:tcBorders>
          <w:top w:val="double" w:sz="4" w:space="0" w:color="F1AE62" w:themeColor="accent6"/>
        </w:tcBorders>
      </w:tcPr>
    </w:tblStylePr>
    <w:tblStylePr w:type="firstCol">
      <w:rPr>
        <w:b/>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table" w:styleId="GridTable6Colorful-Accent1">
    <w:name w:val="Grid Table 6 Colorful Accent 1"/>
    <w:basedOn w:val="TableNormal"/>
    <w:uiPriority w:val="51"/>
    <w:rsid w:val="00E95312"/>
    <w:rPr>
      <w:color w:val="2E3E41" w:themeColor="accent1" w:themeShade="BF"/>
    </w:rPr>
    <w:tblPr>
      <w:tblStyleRowBandSize w:val="1"/>
      <w:tblStyleColBandSize w:val="1"/>
      <w:tblBorders>
        <w:top w:val="single" w:sz="4" w:space="0" w:color="809EA5" w:themeColor="accent1" w:themeTint="99"/>
        <w:left w:val="single" w:sz="4" w:space="0" w:color="809EA5" w:themeColor="accent1" w:themeTint="99"/>
        <w:bottom w:val="single" w:sz="4" w:space="0" w:color="809EA5" w:themeColor="accent1" w:themeTint="99"/>
        <w:right w:val="single" w:sz="4" w:space="0" w:color="809EA5" w:themeColor="accent1" w:themeTint="99"/>
        <w:insideH w:val="single" w:sz="4" w:space="0" w:color="809EA5" w:themeColor="accent1" w:themeTint="99"/>
        <w:insideV w:val="single" w:sz="4" w:space="0" w:color="809EA5" w:themeColor="accent1" w:themeTint="99"/>
      </w:tblBorders>
    </w:tblPr>
    <w:tblStylePr w:type="firstRow">
      <w:rPr>
        <w:b/>
        <w:bCs/>
      </w:rPr>
      <w:tblPr/>
      <w:tcPr>
        <w:tcBorders>
          <w:bottom w:val="single" w:sz="12" w:space="0" w:color="809EA5" w:themeColor="accent1" w:themeTint="99"/>
        </w:tcBorders>
      </w:tcPr>
    </w:tblStylePr>
    <w:tblStylePr w:type="lastRow">
      <w:rPr>
        <w:b/>
        <w:bCs/>
      </w:rPr>
      <w:tblPr/>
      <w:tcPr>
        <w:tcBorders>
          <w:top w:val="double" w:sz="4" w:space="0" w:color="809EA5" w:themeColor="accent1" w:themeTint="99"/>
        </w:tcBorders>
      </w:tcPr>
    </w:tblStylePr>
    <w:tblStylePr w:type="firstCol">
      <w:rPr>
        <w:b/>
        <w:bCs/>
      </w:rPr>
    </w:tblStylePr>
    <w:tblStylePr w:type="lastCol">
      <w:rPr>
        <w:b/>
        <w:bCs/>
      </w:rPr>
    </w:tblStylePr>
    <w:tblStylePr w:type="band1Vert">
      <w:tblPr/>
      <w:tcPr>
        <w:shd w:val="clear" w:color="auto" w:fill="D4DEE1" w:themeFill="accent1" w:themeFillTint="33"/>
      </w:tcPr>
    </w:tblStylePr>
    <w:tblStylePr w:type="band1Horz">
      <w:tblPr/>
      <w:tcPr>
        <w:shd w:val="clear" w:color="auto" w:fill="D4DEE1"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F1AE62" w:themeColor="accent6"/>
        <w:left w:val="single" w:sz="4" w:space="0" w:color="F1AE62" w:themeColor="accent6"/>
        <w:bottom w:val="single" w:sz="4" w:space="0" w:color="F1AE62" w:themeColor="accent6"/>
        <w:right w:val="single" w:sz="4" w:space="0" w:color="F1AE62" w:themeColor="accent6"/>
      </w:tblBorders>
    </w:tblPr>
    <w:tblStylePr w:type="firstRow">
      <w:rPr>
        <w:b/>
        <w:bCs/>
        <w:color w:val="F0F6F7" w:themeColor="background1"/>
      </w:rPr>
      <w:tblPr/>
      <w:tcPr>
        <w:shd w:val="clear" w:color="auto" w:fill="F1AE62" w:themeFill="accent6"/>
      </w:tcPr>
    </w:tblStylePr>
    <w:tblStylePr w:type="lastRow">
      <w:rPr>
        <w:b/>
        <w:bCs/>
      </w:rPr>
      <w:tblPr/>
      <w:tcPr>
        <w:tcBorders>
          <w:top w:val="double" w:sz="4" w:space="0" w:color="F1AE62" w:themeColor="accent6"/>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F1AE62" w:themeColor="accent6"/>
          <w:right w:val="single" w:sz="4" w:space="0" w:color="F1AE62" w:themeColor="accent6"/>
        </w:tcBorders>
      </w:tcPr>
    </w:tblStylePr>
    <w:tblStylePr w:type="band1Horz">
      <w:tblPr/>
      <w:tcPr>
        <w:tcBorders>
          <w:top w:val="single" w:sz="4" w:space="0" w:color="F1AE62" w:themeColor="accent6"/>
          <w:bottom w:val="single" w:sz="4" w:space="0" w:color="F1AE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AE62" w:themeColor="accent6"/>
          <w:left w:val="nil"/>
        </w:tcBorders>
      </w:tcPr>
    </w:tblStylePr>
    <w:tblStylePr w:type="swCell">
      <w:tblPr/>
      <w:tcPr>
        <w:tcBorders>
          <w:top w:val="double" w:sz="4" w:space="0" w:color="F1AE62"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6EEE3" w:themeFill="accent5"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6AB78" w:themeFill="accent5"/>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6AB78" w:themeFill="accent5"/>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6AB78" w:themeFill="accent5"/>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6AB78" w:themeFill="accent5"/>
      </w:tcPr>
    </w:tblStylePr>
    <w:tblStylePr w:type="band1Vert">
      <w:tblPr/>
      <w:tcPr>
        <w:shd w:val="clear" w:color="auto" w:fill="EEDDC8" w:themeFill="accent5" w:themeFillTint="66"/>
      </w:tcPr>
    </w:tblStylePr>
    <w:tblStylePr w:type="band1Horz">
      <w:tblPr/>
      <w:tcPr>
        <w:shd w:val="clear" w:color="auto" w:fill="EEDDC8"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7E7DC" w:themeFill="accent4"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DB8A54" w:themeFill="accent4"/>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DB8A54" w:themeFill="accent4"/>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DB8A54" w:themeFill="accent4"/>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DB8A54" w:themeFill="accent4"/>
      </w:tcPr>
    </w:tblStylePr>
    <w:tblStylePr w:type="band1Vert">
      <w:tblPr/>
      <w:tcPr>
        <w:shd w:val="clear" w:color="auto" w:fill="F0D0BA" w:themeFill="accent4" w:themeFillTint="66"/>
      </w:tcPr>
    </w:tblStylePr>
    <w:tblStylePr w:type="band1Horz">
      <w:tblPr/>
      <w:tcPr>
        <w:shd w:val="clear" w:color="auto" w:fill="F0D0BA"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C6EDEF" w:themeFill="accent3"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17478" w:themeFill="accent3"/>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17478" w:themeFill="accent3"/>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17478" w:themeFill="accent3"/>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17478" w:themeFill="accent3"/>
      </w:tcPr>
    </w:tblStylePr>
    <w:tblStylePr w:type="band1Vert">
      <w:tblPr/>
      <w:tcPr>
        <w:shd w:val="clear" w:color="auto" w:fill="8EDCE0" w:themeFill="accent3" w:themeFillTint="66"/>
      </w:tcPr>
    </w:tblStylePr>
    <w:tblStylePr w:type="band1Horz">
      <w:tblPr/>
      <w:tcPr>
        <w:shd w:val="clear" w:color="auto" w:fill="8EDCE0"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1EAF2" w:themeFill="accent2"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2F91AF" w:themeFill="accent2"/>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2F91AF" w:themeFill="accent2"/>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2F91AF" w:themeFill="accent2"/>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2F91AF" w:themeFill="accent2"/>
      </w:tcPr>
    </w:tblStylePr>
    <w:tblStylePr w:type="band1Vert">
      <w:tblPr/>
      <w:tcPr>
        <w:shd w:val="clear" w:color="auto" w:fill="A4D6E6" w:themeFill="accent2" w:themeFillTint="66"/>
      </w:tcPr>
    </w:tblStylePr>
    <w:tblStylePr w:type="band1Horz">
      <w:tblPr/>
      <w:tcPr>
        <w:shd w:val="clear" w:color="auto" w:fill="A4D6E6"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D4DEE1" w:themeFill="accent1"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3E5358" w:themeFill="accent1"/>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3E5358" w:themeFill="accent1"/>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3E5358" w:themeFill="accent1"/>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3E5358" w:themeFill="accent1"/>
      </w:tcPr>
    </w:tblStylePr>
    <w:tblStylePr w:type="band1Vert">
      <w:tblPr/>
      <w:tcPr>
        <w:shd w:val="clear" w:color="auto" w:fill="AABEC3" w:themeFill="accent1" w:themeFillTint="66"/>
      </w:tcPr>
    </w:tblStylePr>
    <w:tblStylePr w:type="band1Horz">
      <w:tblPr/>
      <w:tcPr>
        <w:shd w:val="clear" w:color="auto" w:fill="AABEC3"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EEDDC8" w:themeColor="accent5" w:themeTint="66"/>
        <w:left w:val="single" w:sz="4" w:space="0" w:color="EEDDC8" w:themeColor="accent5" w:themeTint="66"/>
        <w:bottom w:val="single" w:sz="4" w:space="0" w:color="EEDDC8" w:themeColor="accent5" w:themeTint="66"/>
        <w:right w:val="single" w:sz="4" w:space="0" w:color="EEDDC8" w:themeColor="accent5" w:themeTint="66"/>
        <w:insideH w:val="single" w:sz="4" w:space="0" w:color="EEDDC8" w:themeColor="accent5" w:themeTint="66"/>
        <w:insideV w:val="single" w:sz="4" w:space="0" w:color="EEDDC8" w:themeColor="accent5" w:themeTint="66"/>
      </w:tblBorders>
    </w:tblPr>
    <w:tblStylePr w:type="firstRow">
      <w:rPr>
        <w:b/>
        <w:bCs/>
      </w:rPr>
      <w:tblPr/>
      <w:tcPr>
        <w:tcBorders>
          <w:bottom w:val="single" w:sz="12" w:space="0" w:color="E6CCAD" w:themeColor="accent5" w:themeTint="99"/>
        </w:tcBorders>
      </w:tcPr>
    </w:tblStylePr>
    <w:tblStylePr w:type="lastRow">
      <w:rPr>
        <w:b/>
        <w:bCs/>
      </w:rPr>
      <w:tblPr/>
      <w:tcPr>
        <w:tcBorders>
          <w:top w:val="double" w:sz="2" w:space="0" w:color="E6CCAD"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92DC0"/>
    <w:pPr>
      <w:tabs>
        <w:tab w:val="center" w:pos="4513"/>
        <w:tab w:val="right" w:pos="9026"/>
      </w:tabs>
      <w:ind w:left="284"/>
    </w:pPr>
    <w:rPr>
      <w:color w:val="F0F6F7" w:themeColor="background1"/>
      <w:sz w:val="18"/>
    </w:rPr>
  </w:style>
  <w:style w:type="character" w:customStyle="1" w:styleId="FooterChar">
    <w:name w:val="Footer Char"/>
    <w:basedOn w:val="DefaultParagraphFont"/>
    <w:link w:val="Footer"/>
    <w:uiPriority w:val="99"/>
    <w:rsid w:val="00E92DC0"/>
    <w:rPr>
      <w:color w:val="F0F6F7"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E5358" w:themeColor="accent1"/>
        <w:left w:val="single" w:sz="4" w:space="0" w:color="3E5358" w:themeColor="accent1"/>
        <w:bottom w:val="single" w:sz="4" w:space="0" w:color="3E5358" w:themeColor="accent1"/>
        <w:right w:val="single" w:sz="4" w:space="0" w:color="3E5358" w:themeColor="accent1"/>
      </w:tblBorders>
    </w:tblPr>
    <w:tblStylePr w:type="firstRow">
      <w:rPr>
        <w:b/>
        <w:bCs/>
        <w:color w:val="F0F6F7" w:themeColor="background1"/>
      </w:rPr>
      <w:tblPr/>
      <w:tcPr>
        <w:shd w:val="clear" w:color="auto" w:fill="3E5358" w:themeFill="accent1"/>
      </w:tcPr>
    </w:tblStylePr>
    <w:tblStylePr w:type="lastRow">
      <w:rPr>
        <w:b/>
        <w:bCs/>
      </w:rPr>
      <w:tblPr/>
      <w:tcPr>
        <w:tcBorders>
          <w:top w:val="double" w:sz="4" w:space="0" w:color="3E5358" w:themeColor="accent1"/>
        </w:tcBorders>
        <w:shd w:val="clear" w:color="auto" w:fill="F0F6F7" w:themeFill="background1"/>
      </w:tcPr>
    </w:tblStylePr>
    <w:tblStylePr w:type="firstCol">
      <w:rPr>
        <w:b/>
        <w:bCs/>
      </w:rPr>
      <w:tblPr/>
      <w:tcPr>
        <w:tcBorders>
          <w:right w:val="nil"/>
        </w:tcBorders>
        <w:shd w:val="clear" w:color="auto" w:fill="F0F6F7" w:themeFill="background1"/>
      </w:tcPr>
    </w:tblStylePr>
    <w:tblStylePr w:type="lastCol">
      <w:rPr>
        <w:b/>
        <w:bCs/>
      </w:rPr>
      <w:tblPr/>
      <w:tcPr>
        <w:tcBorders>
          <w:left w:val="nil"/>
        </w:tcBorders>
        <w:shd w:val="clear" w:color="auto" w:fill="F0F6F7" w:themeFill="background1"/>
      </w:tcPr>
    </w:tblStylePr>
    <w:tblStylePr w:type="band1Vert">
      <w:tblPr/>
      <w:tcPr>
        <w:tcBorders>
          <w:left w:val="single" w:sz="4" w:space="0" w:color="3E5358" w:themeColor="accent1"/>
          <w:right w:val="single" w:sz="4" w:space="0" w:color="3E5358" w:themeColor="accent1"/>
        </w:tcBorders>
      </w:tcPr>
    </w:tblStylePr>
    <w:tblStylePr w:type="band1Horz">
      <w:tblPr/>
      <w:tcPr>
        <w:tcBorders>
          <w:top w:val="single" w:sz="4" w:space="0" w:color="3E5358" w:themeColor="accent1"/>
          <w:bottom w:val="single" w:sz="4" w:space="0" w:color="3E535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5358" w:themeColor="accent1"/>
          <w:left w:val="nil"/>
        </w:tcBorders>
      </w:tcPr>
    </w:tblStylePr>
    <w:tblStylePr w:type="swCell">
      <w:tblPr/>
      <w:tcPr>
        <w:tcBorders>
          <w:top w:val="double" w:sz="4" w:space="0" w:color="3E5358"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0F6F7" w:themeColor="background1"/>
        <w:left w:val="single" w:sz="4" w:space="0" w:color="F0F6F7" w:themeColor="background1"/>
        <w:bottom w:val="single" w:sz="4" w:space="0" w:color="F0F6F7" w:themeColor="background1"/>
        <w:right w:val="single" w:sz="4" w:space="0" w:color="F0F6F7" w:themeColor="background1"/>
        <w:insideH w:val="single" w:sz="4" w:space="0" w:color="F0F6F7" w:themeColor="background1"/>
        <w:insideV w:val="single" w:sz="4" w:space="0" w:color="F0F6F7" w:themeColor="background1"/>
      </w:tblBorders>
    </w:tblPr>
    <w:tcPr>
      <w:shd w:val="clear" w:color="auto" w:fill="FCEEDF" w:themeFill="accent6" w:themeFillTint="33"/>
    </w:tcPr>
    <w:tblStylePr w:type="firstRow">
      <w:rPr>
        <w:b/>
        <w:bCs/>
        <w:color w:val="F0F6F7" w:themeColor="background1"/>
      </w:rPr>
      <w:tblPr/>
      <w:tcPr>
        <w:tcBorders>
          <w:top w:val="single" w:sz="4" w:space="0" w:color="F0F6F7" w:themeColor="background1"/>
          <w:left w:val="single" w:sz="4" w:space="0" w:color="F0F6F7" w:themeColor="background1"/>
          <w:right w:val="single" w:sz="4" w:space="0" w:color="F0F6F7" w:themeColor="background1"/>
          <w:insideH w:val="nil"/>
          <w:insideV w:val="nil"/>
        </w:tcBorders>
        <w:shd w:val="clear" w:color="auto" w:fill="F1AE62" w:themeFill="accent6"/>
      </w:tcPr>
    </w:tblStylePr>
    <w:tblStylePr w:type="lastRow">
      <w:rPr>
        <w:b/>
        <w:bCs/>
        <w:color w:val="F0F6F7" w:themeColor="background1"/>
      </w:rPr>
      <w:tblPr/>
      <w:tcPr>
        <w:tcBorders>
          <w:left w:val="single" w:sz="4" w:space="0" w:color="F0F6F7" w:themeColor="background1"/>
          <w:bottom w:val="single" w:sz="4" w:space="0" w:color="F0F6F7" w:themeColor="background1"/>
          <w:right w:val="single" w:sz="4" w:space="0" w:color="F0F6F7" w:themeColor="background1"/>
          <w:insideH w:val="nil"/>
          <w:insideV w:val="nil"/>
        </w:tcBorders>
        <w:shd w:val="clear" w:color="auto" w:fill="F1AE62" w:themeFill="accent6"/>
      </w:tcPr>
    </w:tblStylePr>
    <w:tblStylePr w:type="firstCol">
      <w:rPr>
        <w:b/>
        <w:bCs/>
        <w:color w:val="F0F6F7" w:themeColor="background1"/>
      </w:rPr>
      <w:tblPr/>
      <w:tcPr>
        <w:tcBorders>
          <w:top w:val="single" w:sz="4" w:space="0" w:color="F0F6F7" w:themeColor="background1"/>
          <w:left w:val="single" w:sz="4" w:space="0" w:color="F0F6F7" w:themeColor="background1"/>
          <w:bottom w:val="single" w:sz="4" w:space="0" w:color="F0F6F7" w:themeColor="background1"/>
          <w:insideV w:val="nil"/>
        </w:tcBorders>
        <w:shd w:val="clear" w:color="auto" w:fill="F1AE62" w:themeFill="accent6"/>
      </w:tcPr>
    </w:tblStylePr>
    <w:tblStylePr w:type="lastCol">
      <w:rPr>
        <w:b/>
        <w:bCs/>
        <w:color w:val="F0F6F7" w:themeColor="background1"/>
      </w:rPr>
      <w:tblPr/>
      <w:tcPr>
        <w:tcBorders>
          <w:top w:val="single" w:sz="4" w:space="0" w:color="F0F6F7" w:themeColor="background1"/>
          <w:bottom w:val="single" w:sz="4" w:space="0" w:color="F0F6F7" w:themeColor="background1"/>
          <w:right w:val="single" w:sz="4" w:space="0" w:color="F0F6F7" w:themeColor="background1"/>
          <w:insideV w:val="nil"/>
        </w:tcBorders>
        <w:shd w:val="clear" w:color="auto" w:fill="F1AE62" w:themeFill="accent6"/>
      </w:tcPr>
    </w:tblStylePr>
    <w:tblStylePr w:type="band1Vert">
      <w:tblPr/>
      <w:tcPr>
        <w:shd w:val="clear" w:color="auto" w:fill="F9DEBF" w:themeFill="accent6" w:themeFillTint="66"/>
      </w:tcPr>
    </w:tblStylePr>
    <w:tblStylePr w:type="band1Horz">
      <w:tblPr/>
      <w:tcPr>
        <w:shd w:val="clear" w:color="auto" w:fill="F9DEBF"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A9AF" w:themeColor="text1" w:themeTint="80"/>
        </w:tcBorders>
        <w:shd w:val="clear" w:color="auto" w:fill="F0F6F7" w:themeFill="background1"/>
      </w:tcPr>
    </w:tblStylePr>
    <w:tblStylePr w:type="lastRow">
      <w:rPr>
        <w:rFonts w:asciiTheme="majorHAnsi" w:eastAsiaTheme="majorEastAsia" w:hAnsiTheme="majorHAnsi" w:cstheme="majorBidi"/>
        <w:i/>
        <w:iCs/>
        <w:sz w:val="26"/>
      </w:rPr>
      <w:tblPr/>
      <w:tcPr>
        <w:tcBorders>
          <w:top w:val="single" w:sz="4" w:space="0" w:color="8FA9AF" w:themeColor="text1" w:themeTint="80"/>
        </w:tcBorders>
        <w:shd w:val="clear" w:color="auto" w:fill="F0F6F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A9AF" w:themeColor="text1" w:themeTint="80"/>
        </w:tcBorders>
        <w:shd w:val="clear" w:color="auto" w:fill="F0F6F7" w:themeFill="background1"/>
      </w:tcPr>
    </w:tblStylePr>
    <w:tblStylePr w:type="lastCol">
      <w:rPr>
        <w:rFonts w:asciiTheme="majorHAnsi" w:eastAsiaTheme="majorEastAsia" w:hAnsiTheme="majorHAnsi" w:cstheme="majorBidi"/>
        <w:i/>
        <w:iCs/>
        <w:sz w:val="26"/>
      </w:rPr>
      <w:tblPr/>
      <w:tcPr>
        <w:tcBorders>
          <w:left w:val="single" w:sz="4" w:space="0" w:color="8FA9AF" w:themeColor="text1" w:themeTint="80"/>
        </w:tcBorders>
        <w:shd w:val="clear" w:color="auto" w:fill="F0F6F7" w:themeFill="background1"/>
      </w:tc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E" w:themeFill="background1" w:themeFillShade="F2"/>
      </w:tcPr>
    </w:tblStylePr>
    <w:tblStylePr w:type="band1Horz">
      <w:tblPr/>
      <w:tcPr>
        <w:shd w:val="clear" w:color="auto" w:fill="DFECEE" w:themeFill="background1" w:themeFillShade="F2"/>
      </w:tcPr>
    </w:tblStylePr>
  </w:style>
  <w:style w:type="table" w:styleId="TableGridLight">
    <w:name w:val="Grid Table Light"/>
    <w:basedOn w:val="TableNormal"/>
    <w:uiPriority w:val="40"/>
    <w:rsid w:val="00D35578"/>
    <w:tblPr>
      <w:tblBorders>
        <w:top w:val="single" w:sz="4" w:space="0" w:color="A0C6CC" w:themeColor="background1" w:themeShade="BF"/>
        <w:left w:val="single" w:sz="4" w:space="0" w:color="A0C6CC" w:themeColor="background1" w:themeShade="BF"/>
        <w:bottom w:val="single" w:sz="4" w:space="0" w:color="A0C6CC" w:themeColor="background1" w:themeShade="BF"/>
        <w:right w:val="single" w:sz="4" w:space="0" w:color="A0C6CC" w:themeColor="background1" w:themeShade="BF"/>
        <w:insideH w:val="single" w:sz="4" w:space="0" w:color="A0C6CC" w:themeColor="background1" w:themeShade="BF"/>
        <w:insideV w:val="single" w:sz="4" w:space="0" w:color="A0C6CC"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9DEBF" w:themeColor="accent6" w:themeTint="66"/>
        <w:left w:val="single" w:sz="4" w:space="0" w:color="F9DEBF" w:themeColor="accent6" w:themeTint="66"/>
        <w:bottom w:val="single" w:sz="4" w:space="0" w:color="F9DEBF" w:themeColor="accent6" w:themeTint="66"/>
        <w:right w:val="single" w:sz="4" w:space="0" w:color="F9DEBF" w:themeColor="accent6" w:themeTint="66"/>
        <w:insideH w:val="single" w:sz="4" w:space="0" w:color="F9DEBF" w:themeColor="accent6" w:themeTint="66"/>
        <w:insideV w:val="single" w:sz="4" w:space="0" w:color="F9DEBF" w:themeColor="accent6" w:themeTint="66"/>
      </w:tblBorders>
    </w:tblPr>
    <w:tblStylePr w:type="firstRow">
      <w:rPr>
        <w:b/>
        <w:bCs/>
      </w:rPr>
      <w:tblPr/>
      <w:tcPr>
        <w:tcBorders>
          <w:bottom w:val="single" w:sz="12" w:space="0" w:color="F6CEA0" w:themeColor="accent6" w:themeTint="99"/>
        </w:tcBorders>
      </w:tcPr>
    </w:tblStylePr>
    <w:tblStylePr w:type="lastRow">
      <w:rPr>
        <w:b/>
        <w:bCs/>
      </w:rPr>
      <w:tblPr/>
      <w:tcPr>
        <w:tcBorders>
          <w:top w:val="double" w:sz="2" w:space="0" w:color="F6CEA0"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0A0E62"/>
    <w:tblPr>
      <w:tblStyleRowBandSize w:val="1"/>
      <w:tblStyleColBandSize w:val="1"/>
      <w:tblBorders>
        <w:bottom w:val="single" w:sz="8" w:space="0" w:color="F1AE62" w:themeColor="accent6"/>
        <w:insideH w:val="single" w:sz="4" w:space="0" w:color="F1AE62" w:themeColor="accent6"/>
      </w:tblBorders>
    </w:tblPr>
    <w:tblStylePr w:type="firstRow">
      <w:rPr>
        <w:b/>
        <w:bCs/>
      </w:rPr>
      <w:tblPr/>
      <w:tcPr>
        <w:tcBorders>
          <w:bottom w:val="single" w:sz="24" w:space="0" w:color="3E5358" w:themeColor="accent1"/>
        </w:tcBorders>
        <w:shd w:val="clear" w:color="auto" w:fill="F6EEE3" w:themeFill="accent5" w:themeFillTint="33"/>
      </w:tcPr>
    </w:tblStylePr>
    <w:tblStylePr w:type="lastRow">
      <w:rPr>
        <w:b/>
        <w:bCs/>
      </w:rPr>
      <w:tblPr/>
      <w:tcPr>
        <w:tcBorders>
          <w:top w:val="single" w:sz="4" w:space="0" w:color="F6CEA0" w:themeColor="accent6" w:themeTint="99"/>
        </w:tcBorders>
      </w:tcPr>
    </w:tblStylePr>
    <w:tblStylePr w:type="firstCol">
      <w:rPr>
        <w:b w:val="0"/>
        <w:bCs/>
      </w:rPr>
    </w:tblStylePr>
    <w:tblStylePr w:type="lastCol">
      <w:rPr>
        <w:b/>
        <w:bCs/>
      </w:rPr>
    </w:tblStylePr>
    <w:tblStylePr w:type="band1Vert">
      <w:tblPr/>
      <w:tcPr>
        <w:shd w:val="clear" w:color="auto" w:fill="FCEEDF" w:themeFill="accent6" w:themeFillTint="33"/>
      </w:tcPr>
    </w:tblStylePr>
    <w:tblStylePr w:type="band1Horz">
      <w:tblPr/>
      <w:tcPr>
        <w:shd w:val="clear" w:color="auto" w:fill="FCEEDF" w:themeFill="accent6" w:themeFillTint="33"/>
      </w:tcPr>
    </w:tblStylePr>
  </w:style>
  <w:style w:type="character" w:customStyle="1" w:styleId="Heading1Char">
    <w:name w:val="Heading 1 Char"/>
    <w:basedOn w:val="DefaultParagraphFont"/>
    <w:link w:val="Heading1"/>
    <w:uiPriority w:val="9"/>
    <w:rsid w:val="008C1639"/>
    <w:rPr>
      <w:rFonts w:asciiTheme="majorHAnsi" w:eastAsiaTheme="majorEastAsia" w:hAnsiTheme="majorHAnsi" w:cstheme="majorBidi"/>
      <w:color w:val="217478" w:themeColor="accent3"/>
      <w:sz w:val="36"/>
      <w:szCs w:val="36"/>
    </w:rPr>
  </w:style>
  <w:style w:type="character" w:customStyle="1" w:styleId="Heading2Char">
    <w:name w:val="Heading 2 Char"/>
    <w:basedOn w:val="DefaultParagraphFont"/>
    <w:link w:val="Heading2"/>
    <w:uiPriority w:val="9"/>
    <w:rsid w:val="00E91DCA"/>
    <w:rPr>
      <w:rFonts w:asciiTheme="majorHAnsi" w:eastAsiaTheme="majorEastAsia" w:hAnsiTheme="majorHAnsi" w:cstheme="majorBidi"/>
      <w:color w:val="236C82" w:themeColor="accent2" w:themeShade="BF"/>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C35B97"/>
    <w:rPr>
      <w:rFonts w:asciiTheme="majorHAnsi" w:eastAsiaTheme="majorEastAsia" w:hAnsiTheme="majorHAnsi" w:cstheme="majorBidi"/>
      <w:b/>
      <w:bCs/>
      <w:color w:val="3E5358" w:themeColor="accent1"/>
      <w:sz w:val="22"/>
      <w:szCs w:val="22"/>
    </w:rPr>
  </w:style>
  <w:style w:type="character" w:customStyle="1" w:styleId="Heading4Char">
    <w:name w:val="Heading 4 Char"/>
    <w:basedOn w:val="DefaultParagraphFont"/>
    <w:link w:val="Heading4"/>
    <w:uiPriority w:val="9"/>
    <w:rsid w:val="00C35B97"/>
    <w:rPr>
      <w:rFonts w:asciiTheme="majorHAnsi" w:eastAsiaTheme="majorEastAsia" w:hAnsiTheme="majorHAnsi" w:cstheme="majorBidi"/>
      <w:b/>
      <w:bCs/>
      <w:color w:val="217478" w:themeColor="accent3"/>
      <w:sz w:val="21"/>
      <w:szCs w:val="28"/>
    </w:rPr>
  </w:style>
  <w:style w:type="character" w:customStyle="1" w:styleId="Heading5Char">
    <w:name w:val="Heading 5 Char"/>
    <w:basedOn w:val="DefaultParagraphFont"/>
    <w:link w:val="Heading5"/>
    <w:uiPriority w:val="9"/>
    <w:rsid w:val="00C35B97"/>
    <w:rPr>
      <w:rFonts w:asciiTheme="majorHAnsi" w:eastAsiaTheme="majorEastAsia" w:hAnsiTheme="majorHAnsi" w:cstheme="majorBidi"/>
      <w:color w:val="217478" w:themeColor="accent3"/>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D6AB78"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36484C"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36484C"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6E9098" w:themeColor="text1" w:themeTint="A6"/>
      <w:szCs w:val="20"/>
    </w:rPr>
  </w:style>
  <w:style w:type="character" w:styleId="Hyperlink">
    <w:name w:val="Hyperlink"/>
    <w:basedOn w:val="DefaultParagraphFont"/>
    <w:uiPriority w:val="99"/>
    <w:unhideWhenUsed/>
    <w:rsid w:val="00A75F33"/>
    <w:rPr>
      <w:color w:val="217478"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17478" w:themeColor="followedHyperlink"/>
      <w:u w:val="single"/>
    </w:rPr>
  </w:style>
  <w:style w:type="paragraph" w:styleId="ListBullet">
    <w:name w:val="List Bullet"/>
    <w:basedOn w:val="Normal"/>
    <w:uiPriority w:val="99"/>
    <w:unhideWhenUsed/>
    <w:qFormat/>
    <w:rsid w:val="00C9322C"/>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C9322C"/>
    <w:pPr>
      <w:numPr>
        <w:ilvl w:val="1"/>
        <w:numId w:val="3"/>
      </w:numPr>
      <w:spacing w:before="0" w:after="0"/>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link w:val="ListParagraphChar"/>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E026FD"/>
    <w:pPr>
      <w:pBdr>
        <w:top w:val="single" w:sz="12" w:space="6" w:color="217478" w:themeColor="accent3"/>
        <w:bottom w:val="single" w:sz="12" w:space="6" w:color="217478" w:themeColor="accent3"/>
      </w:pBdr>
      <w:spacing w:before="360" w:after="360"/>
      <w:ind w:left="425" w:right="425"/>
    </w:pPr>
    <w:rPr>
      <w:i/>
    </w:rPr>
  </w:style>
  <w:style w:type="paragraph" w:customStyle="1" w:styleId="Pullquote">
    <w:name w:val="Pullquote"/>
    <w:basedOn w:val="Normal"/>
    <w:qFormat/>
    <w:rsid w:val="008C1639"/>
    <w:pPr>
      <w:spacing w:before="360" w:after="360"/>
    </w:pPr>
    <w:rPr>
      <w:b/>
      <w:color w:val="217478" w:themeColor="accent3"/>
      <w:sz w:val="28"/>
    </w:rPr>
  </w:style>
  <w:style w:type="paragraph" w:styleId="Caption">
    <w:name w:val="caption"/>
    <w:basedOn w:val="Normal"/>
    <w:next w:val="Normal"/>
    <w:uiPriority w:val="35"/>
    <w:unhideWhenUsed/>
    <w:qFormat/>
    <w:rsid w:val="00E91DCA"/>
    <w:pPr>
      <w:spacing w:before="0" w:after="200" w:line="240" w:lineRule="auto"/>
    </w:pPr>
    <w:rPr>
      <w:iCs/>
      <w:color w:val="217478" w:themeColor="accent3"/>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BB0858"/>
    <w:pPr>
      <w:tabs>
        <w:tab w:val="left" w:pos="400"/>
        <w:tab w:val="right" w:leader="middleDot" w:pos="9010"/>
      </w:tabs>
      <w:spacing w:before="240" w:after="0"/>
      <w:ind w:left="425" w:hanging="425"/>
    </w:pPr>
    <w:rPr>
      <w:rFonts w:cstheme="minorHAnsi"/>
      <w:bCs/>
      <w:color w:val="217478" w:themeColor="accent3"/>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B3477E"/>
    <w:pPr>
      <w:spacing w:before="0" w:after="0" w:line="240" w:lineRule="auto"/>
      <w:contextualSpacing/>
    </w:pPr>
    <w:rPr>
      <w:rFonts w:asciiTheme="majorHAnsi" w:eastAsiaTheme="majorEastAsia" w:hAnsiTheme="majorHAnsi" w:cstheme="majorBidi"/>
      <w:b/>
      <w:color w:val="F0F6F7" w:themeColor="background1"/>
      <w:spacing w:val="-10"/>
      <w:kern w:val="28"/>
      <w:sz w:val="48"/>
      <w:szCs w:val="48"/>
    </w:rPr>
  </w:style>
  <w:style w:type="character" w:customStyle="1" w:styleId="TitleChar">
    <w:name w:val="Title Char"/>
    <w:basedOn w:val="DefaultParagraphFont"/>
    <w:link w:val="Title"/>
    <w:uiPriority w:val="10"/>
    <w:rsid w:val="00B3477E"/>
    <w:rPr>
      <w:rFonts w:asciiTheme="majorHAnsi" w:eastAsiaTheme="majorEastAsia" w:hAnsiTheme="majorHAnsi" w:cstheme="majorBidi"/>
      <w:b/>
      <w:color w:val="F0F6F7" w:themeColor="background1"/>
      <w:spacing w:val="-10"/>
      <w:kern w:val="28"/>
      <w:sz w:val="48"/>
      <w:szCs w:val="48"/>
    </w:rPr>
  </w:style>
  <w:style w:type="paragraph" w:styleId="Subtitle">
    <w:name w:val="Subtitle"/>
    <w:basedOn w:val="Normal"/>
    <w:next w:val="Normal"/>
    <w:link w:val="SubtitleChar"/>
    <w:uiPriority w:val="11"/>
    <w:qFormat/>
    <w:rsid w:val="00B3477E"/>
    <w:pPr>
      <w:numPr>
        <w:ilvl w:val="1"/>
      </w:numPr>
      <w:spacing w:before="480" w:after="160"/>
    </w:pPr>
    <w:rPr>
      <w:color w:val="F0F6F7" w:themeColor="background1"/>
      <w:sz w:val="28"/>
      <w:szCs w:val="32"/>
      <w:lang w:val="en-AU"/>
    </w:rPr>
  </w:style>
  <w:style w:type="character" w:customStyle="1" w:styleId="SubtitleChar">
    <w:name w:val="Subtitle Char"/>
    <w:basedOn w:val="DefaultParagraphFont"/>
    <w:link w:val="Subtitle"/>
    <w:uiPriority w:val="11"/>
    <w:rsid w:val="00B3477E"/>
    <w:rPr>
      <w:color w:val="F0F6F7" w:themeColor="background1"/>
      <w:sz w:val="28"/>
      <w:szCs w:val="3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table" w:styleId="GridTable6Colorful">
    <w:name w:val="Grid Table 6 Colorful"/>
    <w:basedOn w:val="TableNormal"/>
    <w:uiPriority w:val="51"/>
    <w:rsid w:val="00CD3608"/>
    <w:rPr>
      <w:color w:val="36484C" w:themeColor="text1"/>
    </w:rPr>
    <w:tblPr>
      <w:tblStyleRowBandSize w:val="1"/>
      <w:tblStyleColBandSize w:val="1"/>
      <w:tblBorders>
        <w:top w:val="single" w:sz="4" w:space="0" w:color="7999A0" w:themeColor="text1" w:themeTint="99"/>
        <w:left w:val="single" w:sz="4" w:space="0" w:color="7999A0" w:themeColor="text1" w:themeTint="99"/>
        <w:bottom w:val="single" w:sz="4" w:space="0" w:color="7999A0" w:themeColor="text1" w:themeTint="99"/>
        <w:right w:val="single" w:sz="4" w:space="0" w:color="7999A0" w:themeColor="text1" w:themeTint="99"/>
        <w:insideH w:val="single" w:sz="4" w:space="0" w:color="7999A0" w:themeColor="text1" w:themeTint="99"/>
        <w:insideV w:val="single" w:sz="4" w:space="0" w:color="7999A0" w:themeColor="text1" w:themeTint="99"/>
      </w:tblBorders>
    </w:tblPr>
    <w:tblStylePr w:type="firstRow">
      <w:rPr>
        <w:b/>
        <w:bCs/>
      </w:rPr>
      <w:tblPr/>
      <w:tcPr>
        <w:tcBorders>
          <w:bottom w:val="single" w:sz="12" w:space="0" w:color="7999A0" w:themeColor="text1" w:themeTint="99"/>
        </w:tcBorders>
      </w:tcPr>
    </w:tblStylePr>
    <w:tblStylePr w:type="lastRow">
      <w:rPr>
        <w:b/>
        <w:bCs/>
      </w:rPr>
      <w:tblPr/>
      <w:tcPr>
        <w:tcBorders>
          <w:top w:val="double" w:sz="4" w:space="0" w:color="7999A0" w:themeColor="text1" w:themeTint="99"/>
        </w:tcBorders>
      </w:tcPr>
    </w:tblStylePr>
    <w:tblStylePr w:type="firstCol">
      <w:rPr>
        <w:b/>
        <w:bCs/>
      </w:rPr>
    </w:tblStylePr>
    <w:tblStylePr w:type="lastCol">
      <w:rPr>
        <w:b/>
        <w:bCs/>
      </w:rPr>
    </w:tblStylePr>
    <w:tblStylePr w:type="band1Vert">
      <w:tblPr/>
      <w:tcPr>
        <w:shd w:val="clear" w:color="auto" w:fill="D2DDDF" w:themeFill="text1" w:themeFillTint="33"/>
      </w:tcPr>
    </w:tblStylePr>
    <w:tblStylePr w:type="band1Horz">
      <w:tblPr/>
      <w:tcPr>
        <w:shd w:val="clear" w:color="auto" w:fill="D2DDDF" w:themeFill="text1" w:themeFillTint="33"/>
      </w:tcPr>
    </w:tblStylePr>
  </w:style>
  <w:style w:type="table" w:customStyle="1" w:styleId="NCCDTable">
    <w:name w:val="NCCD Table"/>
    <w:basedOn w:val="TableNormal"/>
    <w:uiPriority w:val="99"/>
    <w:rsid w:val="000A0E62"/>
    <w:tblPr>
      <w:tblStyleRowBandSize w:val="1"/>
      <w:tblBorders>
        <w:bottom w:val="single" w:sz="4" w:space="0" w:color="BEC8C8" w:themeColor="background2"/>
        <w:insideH w:val="single" w:sz="4" w:space="0" w:color="BEC8C8" w:themeColor="background2"/>
      </w:tblBorders>
    </w:tblPr>
    <w:tblStylePr w:type="firstRow">
      <w:rPr>
        <w:b/>
      </w:rPr>
      <w:tblPr/>
      <w:tcPr>
        <w:tcBorders>
          <w:bottom w:val="single" w:sz="24" w:space="0" w:color="2F91AF" w:themeColor="accent2"/>
        </w:tcBorders>
        <w:shd w:val="clear" w:color="auto" w:fill="E5E9E9" w:themeFill="background2" w:themeFillTint="66"/>
      </w:tcPr>
    </w:tblStylePr>
    <w:tblStylePr w:type="band2Horz">
      <w:tblPr/>
      <w:tcPr>
        <w:shd w:val="clear" w:color="auto" w:fill="F2F4F4" w:themeFill="background2" w:themeFillTint="33"/>
      </w:tcPr>
    </w:tblStylePr>
  </w:style>
  <w:style w:type="paragraph" w:styleId="NormalWeb">
    <w:name w:val="Normal (Web)"/>
    <w:basedOn w:val="Normal"/>
    <w:uiPriority w:val="99"/>
    <w:unhideWhenUsed/>
    <w:rsid w:val="001E701F"/>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Revision">
    <w:name w:val="Revision"/>
    <w:hidden/>
    <w:uiPriority w:val="99"/>
    <w:semiHidden/>
    <w:rsid w:val="000247F2"/>
  </w:style>
  <w:style w:type="character" w:customStyle="1" w:styleId="ListParagraphChar">
    <w:name w:val="List Paragraph Char"/>
    <w:basedOn w:val="DefaultParagraphFont"/>
    <w:link w:val="ListParagraph"/>
    <w:uiPriority w:val="34"/>
    <w:locked/>
    <w:rsid w:val="002D7347"/>
  </w:style>
  <w:style w:type="character" w:styleId="CommentReference">
    <w:name w:val="annotation reference"/>
    <w:basedOn w:val="DefaultParagraphFont"/>
    <w:uiPriority w:val="99"/>
    <w:semiHidden/>
    <w:unhideWhenUsed/>
    <w:rsid w:val="002D7347"/>
    <w:rPr>
      <w:sz w:val="16"/>
      <w:szCs w:val="16"/>
    </w:rPr>
  </w:style>
  <w:style w:type="paragraph" w:styleId="CommentText">
    <w:name w:val="annotation text"/>
    <w:basedOn w:val="Normal"/>
    <w:link w:val="CommentTextChar"/>
    <w:uiPriority w:val="99"/>
    <w:semiHidden/>
    <w:unhideWhenUsed/>
    <w:rsid w:val="002D7347"/>
    <w:pPr>
      <w:spacing w:before="0" w:after="160" w:line="240" w:lineRule="auto"/>
    </w:pPr>
    <w:rPr>
      <w:rFonts w:eastAsiaTheme="minorHAnsi"/>
      <w:color w:val="auto"/>
      <w:lang w:val="en-AU" w:eastAsia="en-US"/>
    </w:rPr>
  </w:style>
  <w:style w:type="character" w:customStyle="1" w:styleId="CommentTextChar">
    <w:name w:val="Comment Text Char"/>
    <w:basedOn w:val="DefaultParagraphFont"/>
    <w:link w:val="CommentText"/>
    <w:uiPriority w:val="99"/>
    <w:semiHidden/>
    <w:rsid w:val="002D7347"/>
    <w:rPr>
      <w:rFonts w:eastAsiaTheme="minorHAnsi"/>
      <w:color w:val="auto"/>
      <w:lang w:val="en-AU" w:eastAsia="en-US"/>
    </w:rPr>
  </w:style>
  <w:style w:type="paragraph" w:styleId="CommentSubject">
    <w:name w:val="annotation subject"/>
    <w:basedOn w:val="CommentText"/>
    <w:next w:val="CommentText"/>
    <w:link w:val="CommentSubjectChar"/>
    <w:uiPriority w:val="99"/>
    <w:semiHidden/>
    <w:unhideWhenUsed/>
    <w:rsid w:val="00FE27C5"/>
    <w:pPr>
      <w:spacing w:before="120" w:after="120"/>
    </w:pPr>
    <w:rPr>
      <w:rFonts w:eastAsiaTheme="minorEastAsia"/>
      <w:b/>
      <w:bCs/>
      <w:color w:val="37424A"/>
      <w:lang w:val="en-US" w:eastAsia="zh-CN"/>
    </w:rPr>
  </w:style>
  <w:style w:type="character" w:customStyle="1" w:styleId="CommentSubjectChar">
    <w:name w:val="Comment Subject Char"/>
    <w:basedOn w:val="CommentTextChar"/>
    <w:link w:val="CommentSubject"/>
    <w:uiPriority w:val="99"/>
    <w:semiHidden/>
    <w:rsid w:val="00FE27C5"/>
    <w:rPr>
      <w:rFonts w:eastAsiaTheme="minorHAnsi"/>
      <w:b/>
      <w:bCs/>
      <w:color w:val="auto"/>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18983355">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4231354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about/downloads"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s://creativecommons.org/about/download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about/downloads" TargetMode="External"/><Relationship Id="rId2" Type="http://schemas.openxmlformats.org/officeDocument/2006/relationships/hyperlink" Target="https://creativecommons.org/about/downloads" TargetMode="External"/><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CCD-Theme">
  <a:themeElements>
    <a:clrScheme name="NCCD">
      <a:dk1>
        <a:srgbClr val="36484C"/>
      </a:dk1>
      <a:lt1>
        <a:srgbClr val="F0F6F7"/>
      </a:lt1>
      <a:dk2>
        <a:srgbClr val="36484C"/>
      </a:dk2>
      <a:lt2>
        <a:srgbClr val="BEC8C8"/>
      </a:lt2>
      <a:accent1>
        <a:srgbClr val="3E5358"/>
      </a:accent1>
      <a:accent2>
        <a:srgbClr val="2F91AF"/>
      </a:accent2>
      <a:accent3>
        <a:srgbClr val="217478"/>
      </a:accent3>
      <a:accent4>
        <a:srgbClr val="DB8A54"/>
      </a:accent4>
      <a:accent5>
        <a:srgbClr val="D6AB78"/>
      </a:accent5>
      <a:accent6>
        <a:srgbClr val="F1AE62"/>
      </a:accent6>
      <a:hlink>
        <a:srgbClr val="217478"/>
      </a:hlink>
      <a:folHlink>
        <a:srgbClr val="2174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CCD-Theme" id="{98AEF6E1-128F-564C-A575-4A9B43D84766}" vid="{DD843411-62C6-AE43-B4E8-FDA13CA83D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63386ACC-7781-4C73-B122-D303E378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process reflection</dc:title>
  <dc:subject/>
  <dc:creator>Lucy Booth</dc:creator>
  <cp:keywords/>
  <dc:description/>
  <cp:lastModifiedBy>Tugce Akyuz</cp:lastModifiedBy>
  <cp:revision>18</cp:revision>
  <cp:lastPrinted>2016-11-30T05:48:00Z</cp:lastPrinted>
  <dcterms:created xsi:type="dcterms:W3CDTF">2019-01-23T02:52:00Z</dcterms:created>
  <dcterms:modified xsi:type="dcterms:W3CDTF">2022-08-23T00:21:00Z</dcterms:modified>
</cp:coreProperties>
</file>